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0F" w:rsidRPr="009354B7" w:rsidRDefault="009354B7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354B7">
        <w:rPr>
          <w:rFonts w:ascii="方正小标宋简体" w:eastAsia="方正小标宋简体" w:hAnsi="宋体" w:hint="eastAsia"/>
          <w:sz w:val="36"/>
          <w:szCs w:val="36"/>
        </w:rPr>
        <w:t>黄水疮（脓疱疮）中医临床路径</w:t>
      </w:r>
    </w:p>
    <w:p w:rsidR="006D4B0F" w:rsidRPr="009354B7" w:rsidRDefault="009354B7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354B7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9354B7">
        <w:rPr>
          <w:rFonts w:ascii="方正小标宋简体" w:eastAsia="方正小标宋简体" w:hAnsi="宋体"/>
          <w:sz w:val="36"/>
          <w:szCs w:val="36"/>
        </w:rPr>
        <w:t>201</w:t>
      </w:r>
      <w:r w:rsidRPr="009354B7">
        <w:rPr>
          <w:rFonts w:ascii="方正小标宋简体" w:eastAsia="方正小标宋简体" w:hAnsi="宋体" w:hint="eastAsia"/>
          <w:sz w:val="36"/>
          <w:szCs w:val="36"/>
        </w:rPr>
        <w:t>8</w:t>
      </w:r>
      <w:r w:rsidRPr="009354B7">
        <w:rPr>
          <w:rFonts w:ascii="方正小标宋简体" w:eastAsia="方正小标宋简体" w:hAnsi="宋体" w:hint="eastAsia"/>
          <w:sz w:val="36"/>
          <w:szCs w:val="36"/>
        </w:rPr>
        <w:t>年</w:t>
      </w:r>
      <w:r w:rsidRPr="009354B7">
        <w:rPr>
          <w:rFonts w:ascii="方正小标宋简体" w:eastAsia="方正小标宋简体" w:hAnsi="宋体"/>
          <w:sz w:val="36"/>
          <w:szCs w:val="36"/>
        </w:rPr>
        <w:t>版）</w:t>
      </w:r>
    </w:p>
    <w:p w:rsidR="009354B7" w:rsidRPr="009354B7" w:rsidRDefault="009354B7">
      <w:pPr>
        <w:spacing w:line="400" w:lineRule="exact"/>
        <w:rPr>
          <w:rFonts w:ascii="宋体" w:eastAsia="宋体" w:hAnsi="宋体" w:cs="宋体" w:hint="eastAsia"/>
          <w:sz w:val="24"/>
        </w:rPr>
      </w:pP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路径说明：本路径适合于西医诊断为脓疱疮的住院患者。</w:t>
      </w:r>
    </w:p>
    <w:p w:rsidR="006D4B0F" w:rsidRPr="009354B7" w:rsidRDefault="009354B7" w:rsidP="009354B7">
      <w:pPr>
        <w:numPr>
          <w:ilvl w:val="0"/>
          <w:numId w:val="4"/>
        </w:numPr>
        <w:spacing w:line="400" w:lineRule="exact"/>
        <w:ind w:firstLineChars="200" w:firstLine="480"/>
        <w:rPr>
          <w:rFonts w:ascii="黑体" w:eastAsia="黑体" w:hAnsi="黑体" w:cs="宋体"/>
          <w:bCs/>
          <w:sz w:val="24"/>
        </w:rPr>
      </w:pPr>
      <w:r w:rsidRPr="009354B7">
        <w:rPr>
          <w:rFonts w:ascii="黑体" w:eastAsia="黑体" w:hAnsi="黑体" w:cs="宋体" w:hint="eastAsia"/>
          <w:bCs/>
          <w:sz w:val="24"/>
        </w:rPr>
        <w:t>黄水疮（脓疱疮）中医临床路径标准住院流程</w:t>
      </w:r>
    </w:p>
    <w:p w:rsidR="006D4B0F" w:rsidRPr="009354B7" w:rsidRDefault="009354B7" w:rsidP="009354B7">
      <w:pPr>
        <w:numPr>
          <w:ilvl w:val="0"/>
          <w:numId w:val="5"/>
        </w:num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适用对象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中医诊断：第一诊断为黄水疮（</w:t>
      </w:r>
      <w:r w:rsidRPr="009354B7">
        <w:rPr>
          <w:rFonts w:ascii="宋体" w:eastAsia="宋体" w:hAnsi="宋体" w:cs="宋体" w:hint="eastAsia"/>
          <w:sz w:val="24"/>
        </w:rPr>
        <w:t>TCD</w:t>
      </w:r>
      <w:r w:rsidRPr="009354B7">
        <w:rPr>
          <w:rFonts w:ascii="宋体" w:eastAsia="宋体" w:hAnsi="宋体" w:cs="宋体" w:hint="eastAsia"/>
          <w:sz w:val="24"/>
        </w:rPr>
        <w:t>编码：</w:t>
      </w:r>
      <w:r w:rsidRPr="009354B7">
        <w:rPr>
          <w:rFonts w:ascii="宋体" w:eastAsia="宋体" w:hAnsi="宋体" w:cs="宋体" w:hint="eastAsia"/>
          <w:sz w:val="24"/>
        </w:rPr>
        <w:t>BWP040</w:t>
      </w:r>
      <w:r w:rsidRPr="009354B7">
        <w:rPr>
          <w:rFonts w:ascii="宋体" w:eastAsia="宋体" w:hAnsi="宋体" w:cs="宋体" w:hint="eastAsia"/>
          <w:sz w:val="24"/>
        </w:rPr>
        <w:t>）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西医诊断：第一诊断为脓疱疮（</w:t>
      </w:r>
      <w:r w:rsidRPr="009354B7">
        <w:rPr>
          <w:rFonts w:ascii="宋体" w:eastAsia="宋体" w:hAnsi="宋体" w:cs="宋体" w:hint="eastAsia"/>
          <w:sz w:val="24"/>
        </w:rPr>
        <w:t>ICD-10</w:t>
      </w:r>
      <w:r w:rsidRPr="009354B7">
        <w:rPr>
          <w:rFonts w:ascii="宋体" w:eastAsia="宋体" w:hAnsi="宋体" w:cs="宋体" w:hint="eastAsia"/>
          <w:sz w:val="24"/>
        </w:rPr>
        <w:t>编码：</w:t>
      </w:r>
      <w:r w:rsidRPr="009354B7">
        <w:rPr>
          <w:rFonts w:ascii="宋体" w:eastAsia="宋体" w:hAnsi="宋体" w:cs="宋体" w:hint="eastAsia"/>
          <w:sz w:val="24"/>
        </w:rPr>
        <w:t>L01.000</w:t>
      </w:r>
      <w:r w:rsidRPr="009354B7">
        <w:rPr>
          <w:rFonts w:ascii="宋体" w:eastAsia="宋体" w:hAnsi="宋体" w:cs="宋体" w:hint="eastAsia"/>
          <w:sz w:val="24"/>
        </w:rPr>
        <w:t>）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（二）诊断依据</w:t>
      </w:r>
      <w:bookmarkStart w:id="0" w:name="_Toc213952689"/>
      <w:bookmarkStart w:id="1" w:name="_Toc214363508"/>
      <w:bookmarkStart w:id="2" w:name="_Toc236105103"/>
      <w:r w:rsidRPr="009354B7">
        <w:rPr>
          <w:rFonts w:ascii="宋体" w:eastAsia="宋体" w:hAnsi="宋体" w:cs="宋体"/>
          <w:sz w:val="24"/>
        </w:rPr>
        <w:t xml:space="preserve"> 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1</w:t>
      </w:r>
      <w:r w:rsidRPr="009354B7">
        <w:rPr>
          <w:rFonts w:ascii="宋体" w:eastAsia="宋体" w:hAnsi="宋体" w:cs="宋体" w:hint="eastAsia"/>
          <w:sz w:val="24"/>
        </w:rPr>
        <w:t>、疾病诊断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（</w:t>
      </w:r>
      <w:r w:rsidRPr="009354B7">
        <w:rPr>
          <w:rFonts w:ascii="宋体" w:eastAsia="宋体" w:hAnsi="宋体" w:cs="宋体" w:hint="eastAsia"/>
          <w:sz w:val="24"/>
        </w:rPr>
        <w:t>1</w:t>
      </w:r>
      <w:r w:rsidRPr="009354B7">
        <w:rPr>
          <w:rFonts w:ascii="宋体" w:eastAsia="宋体" w:hAnsi="宋体" w:cs="宋体" w:hint="eastAsia"/>
          <w:sz w:val="24"/>
        </w:rPr>
        <w:t>）中医诊断标准：参考《中医皮肤性病学》（杨志波、范瑞强、</w:t>
      </w:r>
      <w:proofErr w:type="gramStart"/>
      <w:r w:rsidRPr="009354B7">
        <w:rPr>
          <w:rFonts w:ascii="宋体" w:eastAsia="宋体" w:hAnsi="宋体" w:cs="宋体" w:hint="eastAsia"/>
          <w:sz w:val="24"/>
        </w:rPr>
        <w:t>邓</w:t>
      </w:r>
      <w:proofErr w:type="gramEnd"/>
      <w:r w:rsidRPr="009354B7">
        <w:rPr>
          <w:rFonts w:ascii="宋体" w:eastAsia="宋体" w:hAnsi="宋体" w:cs="宋体" w:hint="eastAsia"/>
          <w:sz w:val="24"/>
        </w:rPr>
        <w:t>丙戌主编，中国中医药出版社</w:t>
      </w:r>
      <w:r w:rsidRPr="009354B7">
        <w:rPr>
          <w:rFonts w:ascii="宋体" w:eastAsia="宋体" w:hAnsi="宋体" w:cs="宋体" w:hint="eastAsia"/>
          <w:sz w:val="24"/>
        </w:rPr>
        <w:t>2010</w:t>
      </w:r>
      <w:r w:rsidRPr="009354B7">
        <w:rPr>
          <w:rFonts w:ascii="宋体" w:eastAsia="宋体" w:hAnsi="宋体" w:cs="宋体" w:hint="eastAsia"/>
          <w:sz w:val="24"/>
        </w:rPr>
        <w:t>年出？</w:t>
      </w:r>
      <w:r w:rsidRPr="009354B7">
        <w:rPr>
          <w:rFonts w:ascii="宋体" w:eastAsia="宋体" w:hAnsi="宋体" w:cs="宋体" w:hint="eastAsia"/>
          <w:sz w:val="24"/>
        </w:rPr>
        <w:t>版）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（</w:t>
      </w:r>
      <w:r w:rsidRPr="009354B7">
        <w:rPr>
          <w:rFonts w:ascii="宋体" w:eastAsia="宋体" w:hAnsi="宋体" w:cs="宋体" w:hint="eastAsia"/>
          <w:sz w:val="24"/>
        </w:rPr>
        <w:t>2</w:t>
      </w:r>
      <w:r w:rsidRPr="009354B7">
        <w:rPr>
          <w:rFonts w:ascii="宋体" w:eastAsia="宋体" w:hAnsi="宋体" w:cs="宋体" w:hint="eastAsia"/>
          <w:sz w:val="24"/>
        </w:rPr>
        <w:t>）西医诊断标准：参考《皮肤性病学》（张学军主编</w:t>
      </w:r>
      <w:r w:rsidRPr="009354B7">
        <w:rPr>
          <w:rFonts w:ascii="宋体" w:eastAsia="宋体" w:hAnsi="宋体" w:cs="宋体" w:hint="eastAsia"/>
          <w:sz w:val="24"/>
        </w:rPr>
        <w:t>.</w:t>
      </w:r>
      <w:r w:rsidRPr="009354B7">
        <w:rPr>
          <w:rFonts w:ascii="宋体" w:eastAsia="宋体" w:hAnsi="宋体" w:cs="宋体" w:hint="eastAsia"/>
          <w:sz w:val="24"/>
        </w:rPr>
        <w:t>人民卫生出版社</w:t>
      </w:r>
      <w:r w:rsidRPr="009354B7">
        <w:rPr>
          <w:rFonts w:ascii="宋体" w:eastAsia="宋体" w:hAnsi="宋体" w:cs="宋体" w:hint="eastAsia"/>
          <w:sz w:val="24"/>
        </w:rPr>
        <w:t>2013</w:t>
      </w:r>
      <w:r w:rsidRPr="009354B7">
        <w:rPr>
          <w:rFonts w:ascii="宋体" w:eastAsia="宋体" w:hAnsi="宋体" w:cs="宋体" w:hint="eastAsia"/>
          <w:sz w:val="24"/>
        </w:rPr>
        <w:t>年出版</w:t>
      </w:r>
      <w:r w:rsidRPr="009354B7">
        <w:rPr>
          <w:rFonts w:ascii="宋体" w:eastAsia="宋体" w:hAnsi="宋体" w:cs="宋体" w:hint="eastAsia"/>
          <w:sz w:val="24"/>
        </w:rPr>
        <w:t>）</w:t>
      </w:r>
    </w:p>
    <w:p w:rsidR="006D4B0F" w:rsidRPr="009354B7" w:rsidRDefault="009354B7" w:rsidP="009354B7">
      <w:pPr>
        <w:tabs>
          <w:tab w:val="left" w:pos="7636"/>
        </w:tabs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2</w:t>
      </w:r>
      <w:r w:rsidRPr="009354B7">
        <w:rPr>
          <w:rFonts w:ascii="宋体" w:eastAsia="宋体" w:hAnsi="宋体" w:cs="宋体" w:hint="eastAsia"/>
          <w:sz w:val="24"/>
        </w:rPr>
        <w:t>、证候诊断</w:t>
      </w:r>
      <w:r w:rsidRPr="009354B7">
        <w:rPr>
          <w:rFonts w:ascii="宋体" w:eastAsia="宋体" w:hAnsi="宋体" w:cs="宋体" w:hint="eastAsia"/>
          <w:sz w:val="24"/>
        </w:rPr>
        <w:tab/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参照国家中医药管理局印发的“黄水疮（脓疱疮）中医诊疗方案（</w:t>
      </w:r>
      <w:r w:rsidRPr="009354B7">
        <w:rPr>
          <w:rFonts w:ascii="宋体" w:eastAsia="宋体" w:hAnsi="宋体" w:cs="宋体" w:hint="eastAsia"/>
          <w:sz w:val="24"/>
        </w:rPr>
        <w:t>2017</w:t>
      </w:r>
      <w:r w:rsidRPr="009354B7">
        <w:rPr>
          <w:rFonts w:ascii="宋体" w:eastAsia="宋体" w:hAnsi="宋体" w:cs="宋体" w:hint="eastAsia"/>
          <w:sz w:val="24"/>
        </w:rPr>
        <w:t>年版）”。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黄水疮（脓疱疮）临床常见证候：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proofErr w:type="gramStart"/>
      <w:r w:rsidRPr="009354B7">
        <w:rPr>
          <w:rFonts w:ascii="宋体" w:eastAsia="宋体" w:hAnsi="宋体" w:cs="宋体" w:hint="eastAsia"/>
          <w:sz w:val="24"/>
        </w:rPr>
        <w:t>暑</w:t>
      </w:r>
      <w:proofErr w:type="gramEnd"/>
      <w:r w:rsidRPr="009354B7">
        <w:rPr>
          <w:rFonts w:ascii="宋体" w:eastAsia="宋体" w:hAnsi="宋体" w:cs="宋体" w:hint="eastAsia"/>
          <w:sz w:val="24"/>
        </w:rPr>
        <w:t>湿热</w:t>
      </w:r>
      <w:proofErr w:type="gramStart"/>
      <w:r w:rsidRPr="009354B7">
        <w:rPr>
          <w:rFonts w:ascii="宋体" w:eastAsia="宋体" w:hAnsi="宋体" w:cs="宋体" w:hint="eastAsia"/>
          <w:sz w:val="24"/>
        </w:rPr>
        <w:t>蕴</w:t>
      </w:r>
      <w:proofErr w:type="gramEnd"/>
      <w:r w:rsidRPr="009354B7">
        <w:rPr>
          <w:rFonts w:ascii="宋体" w:eastAsia="宋体" w:hAnsi="宋体" w:cs="宋体" w:hint="eastAsia"/>
          <w:sz w:val="24"/>
        </w:rPr>
        <w:t>证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脾虚湿滞证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（三）治疗方案的选择</w:t>
      </w:r>
      <w:r w:rsidRPr="009354B7">
        <w:rPr>
          <w:rFonts w:ascii="宋体" w:eastAsia="宋体" w:hAnsi="宋体" w:cs="宋体"/>
          <w:sz w:val="24"/>
        </w:rPr>
        <w:t xml:space="preserve"> 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参照国家中医药管理局印发的“黄水疮（脓疱疮）中医诊疗方案（</w:t>
      </w:r>
      <w:r w:rsidRPr="009354B7">
        <w:rPr>
          <w:rFonts w:ascii="宋体" w:eastAsia="宋体" w:hAnsi="宋体" w:cs="宋体" w:hint="eastAsia"/>
          <w:sz w:val="24"/>
        </w:rPr>
        <w:t>2017</w:t>
      </w:r>
      <w:r w:rsidRPr="009354B7">
        <w:rPr>
          <w:rFonts w:ascii="宋体" w:eastAsia="宋体" w:hAnsi="宋体" w:cs="宋体" w:hint="eastAsia"/>
          <w:sz w:val="24"/>
        </w:rPr>
        <w:t>年版）”。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1.</w:t>
      </w:r>
      <w:r w:rsidRPr="009354B7">
        <w:rPr>
          <w:rFonts w:ascii="宋体" w:eastAsia="宋体" w:hAnsi="宋体" w:cs="宋体" w:hint="eastAsia"/>
          <w:sz w:val="24"/>
        </w:rPr>
        <w:t>诊断明确，第一诊断为黄水疮（脓疱疮）。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2.</w:t>
      </w:r>
      <w:r w:rsidRPr="009354B7">
        <w:rPr>
          <w:rFonts w:ascii="宋体" w:eastAsia="宋体" w:hAnsi="宋体" w:cs="宋体" w:hint="eastAsia"/>
          <w:sz w:val="24"/>
        </w:rPr>
        <w:t>患者适合并接受中医治疗。</w:t>
      </w:r>
    </w:p>
    <w:bookmarkEnd w:id="0"/>
    <w:bookmarkEnd w:id="1"/>
    <w:bookmarkEnd w:id="2"/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（四）标准住院日为≤</w:t>
      </w:r>
      <w:r w:rsidRPr="009354B7">
        <w:rPr>
          <w:rFonts w:ascii="宋体" w:eastAsia="宋体" w:hAnsi="宋体" w:cs="宋体"/>
          <w:sz w:val="24"/>
        </w:rPr>
        <w:t>7</w:t>
      </w:r>
      <w:r w:rsidRPr="009354B7">
        <w:rPr>
          <w:rFonts w:ascii="宋体" w:eastAsia="宋体" w:hAnsi="宋体" w:cs="宋体"/>
          <w:sz w:val="24"/>
        </w:rPr>
        <w:t>天</w:t>
      </w:r>
      <w:r w:rsidRPr="009354B7">
        <w:rPr>
          <w:rFonts w:ascii="宋体" w:eastAsia="宋体" w:hAnsi="宋体" w:cs="宋体" w:hint="eastAsia"/>
          <w:sz w:val="24"/>
        </w:rPr>
        <w:t xml:space="preserve"> 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（五）进入路径标准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 xml:space="preserve">1. </w:t>
      </w:r>
      <w:r w:rsidRPr="009354B7">
        <w:rPr>
          <w:rFonts w:ascii="宋体" w:eastAsia="宋体" w:hAnsi="宋体" w:cs="宋体" w:hint="eastAsia"/>
          <w:sz w:val="24"/>
        </w:rPr>
        <w:t>第一诊断必须符合黄水疮（</w:t>
      </w:r>
      <w:r w:rsidRPr="009354B7">
        <w:rPr>
          <w:rFonts w:ascii="宋体" w:eastAsia="宋体" w:hAnsi="宋体" w:cs="宋体" w:hint="eastAsia"/>
          <w:sz w:val="24"/>
        </w:rPr>
        <w:t>TCD</w:t>
      </w:r>
      <w:r w:rsidRPr="009354B7">
        <w:rPr>
          <w:rFonts w:ascii="宋体" w:eastAsia="宋体" w:hAnsi="宋体" w:cs="宋体" w:hint="eastAsia"/>
          <w:sz w:val="24"/>
        </w:rPr>
        <w:t>编码：</w:t>
      </w:r>
      <w:r w:rsidRPr="009354B7">
        <w:rPr>
          <w:rFonts w:ascii="宋体" w:eastAsia="宋体" w:hAnsi="宋体" w:cs="宋体" w:hint="eastAsia"/>
          <w:sz w:val="24"/>
        </w:rPr>
        <w:t>BWP040</w:t>
      </w:r>
      <w:r w:rsidRPr="009354B7">
        <w:rPr>
          <w:rFonts w:ascii="宋体" w:eastAsia="宋体" w:hAnsi="宋体" w:cs="宋体" w:hint="eastAsia"/>
          <w:sz w:val="24"/>
        </w:rPr>
        <w:t>）</w:t>
      </w:r>
      <w:r w:rsidRPr="009354B7">
        <w:rPr>
          <w:rFonts w:ascii="宋体" w:eastAsia="宋体" w:hAnsi="宋体" w:cs="宋体" w:hint="eastAsia"/>
          <w:sz w:val="24"/>
        </w:rPr>
        <w:t>和</w:t>
      </w:r>
      <w:r w:rsidRPr="009354B7">
        <w:rPr>
          <w:rFonts w:ascii="宋体" w:eastAsia="宋体" w:hAnsi="宋体" w:cs="宋体" w:hint="eastAsia"/>
          <w:sz w:val="24"/>
        </w:rPr>
        <w:t>脓疱疮（</w:t>
      </w:r>
      <w:r w:rsidRPr="009354B7">
        <w:rPr>
          <w:rFonts w:ascii="宋体" w:eastAsia="宋体" w:hAnsi="宋体" w:cs="宋体" w:hint="eastAsia"/>
          <w:sz w:val="24"/>
        </w:rPr>
        <w:t>ICD-10</w:t>
      </w:r>
      <w:r w:rsidRPr="009354B7">
        <w:rPr>
          <w:rFonts w:ascii="宋体" w:eastAsia="宋体" w:hAnsi="宋体" w:cs="宋体" w:hint="eastAsia"/>
          <w:sz w:val="24"/>
        </w:rPr>
        <w:t>编码：</w:t>
      </w:r>
      <w:r w:rsidRPr="009354B7">
        <w:rPr>
          <w:rFonts w:ascii="宋体" w:eastAsia="宋体" w:hAnsi="宋体" w:cs="宋体" w:hint="eastAsia"/>
          <w:sz w:val="24"/>
        </w:rPr>
        <w:t>L01.000</w:t>
      </w:r>
      <w:r w:rsidRPr="009354B7">
        <w:rPr>
          <w:rFonts w:ascii="宋体" w:eastAsia="宋体" w:hAnsi="宋体" w:cs="宋体" w:hint="eastAsia"/>
          <w:sz w:val="24"/>
        </w:rPr>
        <w:t>）的患者；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2.</w:t>
      </w:r>
      <w:r w:rsidRPr="009354B7">
        <w:rPr>
          <w:rFonts w:ascii="宋体" w:eastAsia="宋体" w:hAnsi="宋体" w:cs="宋体" w:hint="eastAsia"/>
          <w:sz w:val="24"/>
        </w:rPr>
        <w:t>当患者同时具有其他疾病，但不需特殊处理也不影响第一诊断的临床路径流程实施时，可以进入本路径。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（六）中医</w:t>
      </w:r>
      <w:proofErr w:type="gramStart"/>
      <w:r w:rsidRPr="009354B7">
        <w:rPr>
          <w:rFonts w:ascii="宋体" w:eastAsia="宋体" w:hAnsi="宋体" w:cs="宋体" w:hint="eastAsia"/>
          <w:sz w:val="24"/>
        </w:rPr>
        <w:t>证候学观察</w:t>
      </w:r>
      <w:proofErr w:type="gramEnd"/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四诊合参，收集该病种不同证候的主症、次症、舌、脉特点。注意证候的动态变化。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（七）入院检查项目</w:t>
      </w:r>
      <w:r w:rsidRPr="009354B7">
        <w:rPr>
          <w:rFonts w:ascii="宋体" w:eastAsia="宋体" w:hAnsi="宋体" w:cs="宋体"/>
          <w:sz w:val="24"/>
        </w:rPr>
        <w:t xml:space="preserve"> 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1.</w:t>
      </w:r>
      <w:r w:rsidRPr="009354B7">
        <w:rPr>
          <w:rFonts w:ascii="宋体" w:eastAsia="宋体" w:hAnsi="宋体" w:cs="宋体" w:hint="eastAsia"/>
          <w:sz w:val="24"/>
        </w:rPr>
        <w:t>必需的检查项目：血常规、尿常规、便常规、血液学检查：肝功能、肾功能、</w:t>
      </w:r>
      <w:r w:rsidRPr="009354B7">
        <w:rPr>
          <w:rFonts w:ascii="宋体" w:eastAsia="宋体" w:hAnsi="宋体" w:cs="宋体" w:hint="eastAsia"/>
          <w:sz w:val="24"/>
        </w:rPr>
        <w:lastRenderedPageBreak/>
        <w:t>电解质、血糖、血沉、抗“</w:t>
      </w:r>
      <w:r w:rsidRPr="009354B7">
        <w:rPr>
          <w:rFonts w:ascii="宋体" w:eastAsia="宋体" w:hAnsi="宋体" w:cs="宋体" w:hint="eastAsia"/>
          <w:sz w:val="24"/>
        </w:rPr>
        <w:t>O</w:t>
      </w:r>
      <w:r w:rsidRPr="009354B7">
        <w:rPr>
          <w:rFonts w:ascii="宋体" w:eastAsia="宋体" w:hAnsi="宋体" w:cs="宋体" w:hint="eastAsia"/>
          <w:sz w:val="24"/>
        </w:rPr>
        <w:t>”、</w:t>
      </w:r>
      <w:r w:rsidRPr="009354B7">
        <w:rPr>
          <w:rFonts w:ascii="宋体" w:eastAsia="宋体" w:hAnsi="宋体" w:cs="宋体" w:hint="eastAsia"/>
          <w:sz w:val="24"/>
        </w:rPr>
        <w:t>C</w:t>
      </w:r>
      <w:r w:rsidRPr="009354B7">
        <w:rPr>
          <w:rFonts w:ascii="宋体" w:eastAsia="宋体" w:hAnsi="宋体" w:cs="宋体" w:hint="eastAsia"/>
          <w:sz w:val="24"/>
        </w:rPr>
        <w:t>反</w:t>
      </w:r>
      <w:r w:rsidRPr="009354B7">
        <w:rPr>
          <w:rFonts w:ascii="宋体" w:eastAsia="宋体" w:hAnsi="宋体" w:cs="宋体" w:hint="eastAsia"/>
          <w:sz w:val="24"/>
        </w:rPr>
        <w:t>应蛋白、心肌酶、免疫球蛋白、补体、凝血功能、传染性疾病筛查（乙肝、丙肝等）、胸部</w:t>
      </w:r>
      <w:r w:rsidRPr="009354B7">
        <w:rPr>
          <w:rFonts w:ascii="宋体" w:eastAsia="宋体" w:hAnsi="宋体" w:cs="宋体" w:hint="eastAsia"/>
          <w:sz w:val="24"/>
        </w:rPr>
        <w:t>X</w:t>
      </w:r>
      <w:r w:rsidRPr="009354B7">
        <w:rPr>
          <w:rFonts w:ascii="宋体" w:eastAsia="宋体" w:hAnsi="宋体" w:cs="宋体" w:hint="eastAsia"/>
          <w:sz w:val="24"/>
        </w:rPr>
        <w:t>线片、心电图、腹部</w:t>
      </w:r>
      <w:r w:rsidRPr="009354B7">
        <w:rPr>
          <w:rFonts w:ascii="宋体" w:eastAsia="宋体" w:hAnsi="宋体" w:cs="宋体" w:hint="eastAsia"/>
          <w:sz w:val="24"/>
        </w:rPr>
        <w:t>B</w:t>
      </w:r>
      <w:r w:rsidRPr="009354B7">
        <w:rPr>
          <w:rFonts w:ascii="宋体" w:eastAsia="宋体" w:hAnsi="宋体" w:cs="宋体" w:hint="eastAsia"/>
          <w:sz w:val="24"/>
        </w:rPr>
        <w:t>超。</w:t>
      </w:r>
      <w:r w:rsidRPr="009354B7">
        <w:rPr>
          <w:rFonts w:ascii="宋体" w:hAnsi="宋体" w:hint="eastAsia"/>
          <w:sz w:val="24"/>
        </w:rPr>
        <w:t>2.</w:t>
      </w:r>
      <w:r w:rsidRPr="009354B7">
        <w:rPr>
          <w:rFonts w:ascii="宋体" w:hAnsi="宋体" w:hint="eastAsia"/>
          <w:sz w:val="24"/>
        </w:rPr>
        <w:t>根据患者病情可选择的检查项目</w:t>
      </w:r>
      <w:r w:rsidRPr="009354B7">
        <w:rPr>
          <w:rFonts w:ascii="宋体" w:eastAsia="宋体" w:hAnsi="宋体" w:cs="宋体" w:hint="eastAsia"/>
          <w:sz w:val="24"/>
        </w:rPr>
        <w:t>：疱液细菌培养及药敏试验等。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（八）治疗方法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hAnsi="宋体" w:hint="eastAsia"/>
          <w:sz w:val="24"/>
        </w:rPr>
        <w:t>1.</w:t>
      </w:r>
      <w:r w:rsidRPr="009354B7">
        <w:rPr>
          <w:rFonts w:ascii="宋体" w:hAnsi="宋体" w:hint="eastAsia"/>
          <w:sz w:val="24"/>
        </w:rPr>
        <w:t>辨证选择口服中药汤剂、中成药</w:t>
      </w:r>
      <w:r w:rsidRPr="009354B7">
        <w:rPr>
          <w:rFonts w:ascii="宋体" w:hAnsi="宋体" w:hint="eastAsia"/>
          <w:sz w:val="24"/>
        </w:rPr>
        <w:t xml:space="preserve"> 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proofErr w:type="gramStart"/>
      <w:r w:rsidRPr="009354B7">
        <w:rPr>
          <w:rFonts w:ascii="宋体" w:eastAsia="宋体" w:hAnsi="宋体" w:cs="宋体" w:hint="eastAsia"/>
          <w:sz w:val="24"/>
        </w:rPr>
        <w:t>暑</w:t>
      </w:r>
      <w:proofErr w:type="gramEnd"/>
      <w:r w:rsidRPr="009354B7">
        <w:rPr>
          <w:rFonts w:ascii="宋体" w:eastAsia="宋体" w:hAnsi="宋体" w:cs="宋体" w:hint="eastAsia"/>
          <w:sz w:val="24"/>
        </w:rPr>
        <w:t>湿热</w:t>
      </w:r>
      <w:proofErr w:type="gramStart"/>
      <w:r w:rsidRPr="009354B7">
        <w:rPr>
          <w:rFonts w:ascii="宋体" w:eastAsia="宋体" w:hAnsi="宋体" w:cs="宋体" w:hint="eastAsia"/>
          <w:sz w:val="24"/>
        </w:rPr>
        <w:t>蕴</w:t>
      </w:r>
      <w:proofErr w:type="gramEnd"/>
      <w:r w:rsidRPr="009354B7">
        <w:rPr>
          <w:rFonts w:ascii="宋体" w:eastAsia="宋体" w:hAnsi="宋体" w:cs="宋体" w:hint="eastAsia"/>
          <w:sz w:val="24"/>
        </w:rPr>
        <w:t>证：清暑利湿解毒。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脾虚湿滞：健脾渗湿。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hAnsi="宋体" w:hint="eastAsia"/>
          <w:sz w:val="24"/>
        </w:rPr>
        <w:t>2.</w:t>
      </w:r>
      <w:r w:rsidRPr="009354B7">
        <w:rPr>
          <w:rFonts w:ascii="宋体" w:hAnsi="宋体" w:hint="eastAsia"/>
          <w:sz w:val="24"/>
        </w:rPr>
        <w:t>辨证选择静脉滴注中药注射液</w:t>
      </w:r>
      <w:r w:rsidRPr="009354B7">
        <w:rPr>
          <w:rFonts w:ascii="宋体" w:hAnsi="宋体" w:hint="eastAsia"/>
          <w:sz w:val="24"/>
        </w:rPr>
        <w:t xml:space="preserve"> 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sz w:val="24"/>
        </w:rPr>
      </w:pPr>
      <w:r w:rsidRPr="009354B7">
        <w:rPr>
          <w:rFonts w:ascii="宋体" w:eastAsia="宋体" w:hAnsi="宋体" w:cs="宋体" w:hint="eastAsia"/>
          <w:sz w:val="24"/>
        </w:rPr>
        <w:t>3.</w:t>
      </w:r>
      <w:r w:rsidRPr="009354B7">
        <w:rPr>
          <w:rFonts w:ascii="宋体" w:eastAsia="宋体" w:hAnsi="宋体" w:cs="宋体" w:hint="eastAsia"/>
          <w:sz w:val="24"/>
        </w:rPr>
        <w:t>其他中医特色疗法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9354B7">
        <w:rPr>
          <w:rFonts w:asciiTheme="minorEastAsia" w:hAnsiTheme="minorEastAsia" w:cstheme="minorEastAsia" w:hint="eastAsia"/>
          <w:sz w:val="24"/>
        </w:rPr>
        <w:t>（</w:t>
      </w:r>
      <w:r w:rsidRPr="009354B7">
        <w:rPr>
          <w:rFonts w:asciiTheme="minorEastAsia" w:hAnsiTheme="minorEastAsia" w:cstheme="minorEastAsia" w:hint="eastAsia"/>
          <w:sz w:val="24"/>
        </w:rPr>
        <w:t>1</w:t>
      </w:r>
      <w:r w:rsidRPr="009354B7">
        <w:rPr>
          <w:rFonts w:asciiTheme="minorEastAsia" w:hAnsiTheme="minorEastAsia" w:cstheme="minorEastAsia" w:hint="eastAsia"/>
          <w:sz w:val="24"/>
        </w:rPr>
        <w:t>）中药外治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9354B7">
        <w:rPr>
          <w:rFonts w:asciiTheme="minorEastAsia" w:hAnsiTheme="minorEastAsia" w:cstheme="minorEastAsia" w:hint="eastAsia"/>
          <w:sz w:val="24"/>
        </w:rPr>
        <w:t>（</w:t>
      </w:r>
      <w:r w:rsidRPr="009354B7">
        <w:rPr>
          <w:rFonts w:asciiTheme="minorEastAsia" w:hAnsiTheme="minorEastAsia" w:cstheme="minorEastAsia" w:hint="eastAsia"/>
          <w:sz w:val="24"/>
        </w:rPr>
        <w:t>2</w:t>
      </w:r>
      <w:r w:rsidRPr="009354B7">
        <w:rPr>
          <w:rFonts w:asciiTheme="minorEastAsia" w:hAnsiTheme="minorEastAsia" w:cstheme="minorEastAsia" w:hint="eastAsia"/>
          <w:sz w:val="24"/>
        </w:rPr>
        <w:t>）针刺治疗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sz w:val="24"/>
        </w:rPr>
      </w:pPr>
      <w:r w:rsidRPr="009354B7">
        <w:rPr>
          <w:rFonts w:asciiTheme="minorEastAsia" w:hAnsiTheme="minorEastAsia" w:cstheme="minorEastAsia" w:hint="eastAsia"/>
          <w:sz w:val="24"/>
        </w:rPr>
        <w:t>（</w:t>
      </w:r>
      <w:r w:rsidRPr="009354B7">
        <w:rPr>
          <w:rFonts w:asciiTheme="minorEastAsia" w:hAnsiTheme="minorEastAsia" w:cstheme="minorEastAsia" w:hint="eastAsia"/>
          <w:sz w:val="24"/>
        </w:rPr>
        <w:t>3</w:t>
      </w:r>
      <w:r w:rsidRPr="009354B7">
        <w:rPr>
          <w:rFonts w:asciiTheme="minorEastAsia" w:hAnsiTheme="minorEastAsia" w:cstheme="minorEastAsia" w:hint="eastAsia"/>
          <w:sz w:val="24"/>
        </w:rPr>
        <w:t>）</w:t>
      </w:r>
      <w:proofErr w:type="gramStart"/>
      <w:r w:rsidRPr="009354B7">
        <w:rPr>
          <w:rFonts w:asciiTheme="minorEastAsia" w:hAnsiTheme="minorEastAsia" w:cstheme="minorEastAsia" w:hint="eastAsia"/>
          <w:sz w:val="24"/>
        </w:rPr>
        <w:t>灸</w:t>
      </w:r>
      <w:proofErr w:type="gramEnd"/>
      <w:r w:rsidRPr="009354B7">
        <w:rPr>
          <w:rFonts w:asciiTheme="minorEastAsia" w:hAnsiTheme="minorEastAsia" w:cstheme="minorEastAsia" w:hint="eastAsia"/>
          <w:sz w:val="24"/>
        </w:rPr>
        <w:t>法治疗</w:t>
      </w:r>
    </w:p>
    <w:p w:rsidR="006D4B0F" w:rsidRPr="009354B7" w:rsidRDefault="009354B7" w:rsidP="009354B7">
      <w:pPr>
        <w:numPr>
          <w:ilvl w:val="255"/>
          <w:numId w:val="0"/>
        </w:num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4.</w:t>
      </w:r>
      <w:r w:rsidRPr="009354B7">
        <w:rPr>
          <w:rFonts w:ascii="宋体" w:eastAsia="宋体" w:hAnsi="宋体" w:cs="宋体" w:hint="eastAsia"/>
          <w:sz w:val="24"/>
        </w:rPr>
        <w:t>物理治疗</w:t>
      </w:r>
    </w:p>
    <w:p w:rsidR="006D4B0F" w:rsidRPr="009354B7" w:rsidRDefault="009354B7" w:rsidP="009354B7">
      <w:pPr>
        <w:numPr>
          <w:ilvl w:val="255"/>
          <w:numId w:val="0"/>
        </w:num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5.</w:t>
      </w:r>
      <w:r w:rsidRPr="009354B7">
        <w:rPr>
          <w:rFonts w:ascii="宋体" w:eastAsia="宋体" w:hAnsi="宋体" w:cs="宋体" w:hint="eastAsia"/>
          <w:sz w:val="24"/>
        </w:rPr>
        <w:t>饮食治疗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Theme="minorEastAsia" w:hAnsiTheme="minorEastAsia" w:cstheme="minorEastAsia" w:hint="eastAsia"/>
          <w:sz w:val="24"/>
        </w:rPr>
        <w:t>6.</w:t>
      </w:r>
      <w:r w:rsidRPr="009354B7">
        <w:rPr>
          <w:rFonts w:asciiTheme="minorEastAsia" w:hAnsiTheme="minorEastAsia" w:cstheme="minorEastAsia" w:hint="eastAsia"/>
          <w:sz w:val="24"/>
        </w:rPr>
        <w:t>西药治疗</w:t>
      </w:r>
    </w:p>
    <w:p w:rsidR="006D4B0F" w:rsidRPr="009354B7" w:rsidRDefault="009354B7" w:rsidP="009354B7">
      <w:pPr>
        <w:numPr>
          <w:ilvl w:val="255"/>
          <w:numId w:val="0"/>
        </w:num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7.</w:t>
      </w:r>
      <w:r w:rsidRPr="009354B7">
        <w:rPr>
          <w:rFonts w:ascii="宋体" w:eastAsia="宋体" w:hAnsi="宋体" w:cs="宋体" w:hint="eastAsia"/>
          <w:sz w:val="24"/>
        </w:rPr>
        <w:t>护理调摄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（九）出院标准</w:t>
      </w:r>
      <w:r w:rsidRPr="009354B7">
        <w:rPr>
          <w:rFonts w:ascii="宋体" w:eastAsia="宋体" w:hAnsi="宋体" w:cs="宋体"/>
          <w:sz w:val="24"/>
        </w:rPr>
        <w:t xml:space="preserve"> </w:t>
      </w:r>
    </w:p>
    <w:p w:rsidR="006D4B0F" w:rsidRPr="009354B7" w:rsidRDefault="009354B7" w:rsidP="009354B7">
      <w:pPr>
        <w:pStyle w:val="tt1"/>
        <w:spacing w:before="0" w:beforeAutospacing="0" w:after="0" w:afterAutospacing="0" w:line="400" w:lineRule="exact"/>
        <w:ind w:firstLineChars="200" w:firstLine="480"/>
        <w:jc w:val="both"/>
        <w:rPr>
          <w:rFonts w:eastAsia="宋体"/>
          <w:color w:val="auto"/>
        </w:rPr>
      </w:pPr>
      <w:r w:rsidRPr="009354B7">
        <w:rPr>
          <w:rFonts w:eastAsia="宋体" w:hint="eastAsia"/>
          <w:color w:val="auto"/>
          <w:kern w:val="2"/>
        </w:rPr>
        <w:t>1</w:t>
      </w:r>
      <w:r w:rsidRPr="009354B7">
        <w:rPr>
          <w:rFonts w:eastAsia="宋体" w:hint="eastAsia"/>
          <w:color w:val="auto"/>
          <w:kern w:val="2"/>
        </w:rPr>
        <w:t>、</w:t>
      </w:r>
      <w:r w:rsidRPr="009354B7">
        <w:rPr>
          <w:rFonts w:eastAsia="宋体" w:hint="eastAsia"/>
          <w:color w:val="auto"/>
        </w:rPr>
        <w:t>皮损好转，</w:t>
      </w:r>
      <w:r w:rsidRPr="009354B7">
        <w:rPr>
          <w:rFonts w:eastAsia="宋体" w:hint="eastAsia"/>
          <w:color w:val="auto"/>
        </w:rPr>
        <w:t>无新起脓疱、水疱，皮疹干涸结痂，消退皮损达</w:t>
      </w:r>
      <w:r w:rsidRPr="009354B7">
        <w:rPr>
          <w:rFonts w:eastAsia="宋体" w:hint="eastAsia"/>
          <w:color w:val="auto"/>
        </w:rPr>
        <w:t>50%</w:t>
      </w:r>
      <w:r w:rsidRPr="009354B7">
        <w:rPr>
          <w:rFonts w:eastAsia="宋体" w:hint="eastAsia"/>
          <w:color w:val="auto"/>
        </w:rPr>
        <w:t>以上。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hAnsi="宋体" w:cs="Times New Roman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2</w:t>
      </w:r>
      <w:r w:rsidRPr="009354B7">
        <w:rPr>
          <w:rFonts w:eastAsia="宋体" w:cs="宋体" w:hint="eastAsia"/>
          <w:sz w:val="24"/>
        </w:rPr>
        <w:t>、</w:t>
      </w:r>
      <w:r w:rsidRPr="009354B7">
        <w:rPr>
          <w:rFonts w:ascii="宋体" w:hAnsi="宋体" w:cs="Times New Roman" w:hint="eastAsia"/>
          <w:sz w:val="24"/>
        </w:rPr>
        <w:t>生命体征稳定。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hAnsi="宋体" w:cs="Times New Roman" w:hint="eastAsia"/>
          <w:sz w:val="24"/>
        </w:rPr>
        <w:t>3</w:t>
      </w:r>
      <w:r w:rsidRPr="009354B7">
        <w:rPr>
          <w:rFonts w:ascii="宋体" w:hAnsi="宋体" w:cs="Times New Roman" w:hint="eastAsia"/>
          <w:sz w:val="24"/>
        </w:rPr>
        <w:t>、</w:t>
      </w:r>
      <w:r w:rsidRPr="009354B7">
        <w:rPr>
          <w:rFonts w:ascii="宋体" w:eastAsia="宋体" w:hAnsi="宋体" w:cs="Times New Roman" w:hint="eastAsia"/>
          <w:sz w:val="24"/>
        </w:rPr>
        <w:t>没有需要住院处理的并发症。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9354B7">
        <w:rPr>
          <w:rFonts w:ascii="宋体" w:eastAsia="宋体" w:hAnsi="宋体" w:cs="宋体" w:hint="eastAsia"/>
          <w:sz w:val="24"/>
        </w:rPr>
        <w:t>（十）变异及原因分析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9354B7">
        <w:rPr>
          <w:rFonts w:ascii="宋体" w:hAnsi="宋体" w:hint="eastAsia"/>
          <w:sz w:val="24"/>
        </w:rPr>
        <w:t>1</w:t>
      </w:r>
      <w:r w:rsidRPr="009354B7">
        <w:rPr>
          <w:rFonts w:ascii="宋体" w:hAnsi="宋体" w:hint="eastAsia"/>
          <w:sz w:val="24"/>
        </w:rPr>
        <w:t>、病情变化，需要延长住院时间，增加住院费用。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9354B7">
        <w:rPr>
          <w:rFonts w:ascii="宋体" w:hAnsi="宋体" w:hint="eastAsia"/>
          <w:sz w:val="24"/>
        </w:rPr>
        <w:t>2</w:t>
      </w:r>
      <w:r w:rsidRPr="009354B7">
        <w:rPr>
          <w:rFonts w:ascii="宋体" w:hAnsi="宋体" w:hint="eastAsia"/>
          <w:sz w:val="24"/>
        </w:rPr>
        <w:t>、合并有其他系统疾病者，治疗期间病情加重，需要特殊处理，退出本路径。</w:t>
      </w:r>
    </w:p>
    <w:p w:rsidR="006D4B0F" w:rsidRPr="009354B7" w:rsidRDefault="009354B7" w:rsidP="009354B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9354B7">
        <w:rPr>
          <w:rFonts w:ascii="宋体" w:hAnsi="宋体" w:hint="eastAsia"/>
          <w:sz w:val="24"/>
        </w:rPr>
        <w:t>3</w:t>
      </w:r>
      <w:r w:rsidRPr="009354B7">
        <w:rPr>
          <w:rFonts w:ascii="宋体" w:hAnsi="宋体" w:hint="eastAsia"/>
          <w:sz w:val="24"/>
        </w:rPr>
        <w:t>、因患者及其家属意愿而影响本路径的执行时，退出本路径。</w:t>
      </w:r>
    </w:p>
    <w:p w:rsidR="006D4B0F" w:rsidRPr="009354B7" w:rsidRDefault="006D4B0F">
      <w:pPr>
        <w:spacing w:line="360" w:lineRule="auto"/>
        <w:rPr>
          <w:rFonts w:ascii="黑体" w:eastAsia="黑体" w:hAnsi="黑体" w:cs="黑体"/>
          <w:b/>
          <w:bCs/>
          <w:sz w:val="24"/>
        </w:rPr>
      </w:pPr>
    </w:p>
    <w:p w:rsidR="006D4B0F" w:rsidRPr="009354B7" w:rsidRDefault="006D4B0F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</w:p>
    <w:p w:rsidR="009354B7" w:rsidRPr="009354B7" w:rsidRDefault="009354B7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24"/>
        </w:rPr>
      </w:pPr>
    </w:p>
    <w:p w:rsidR="009354B7" w:rsidRPr="009354B7" w:rsidRDefault="009354B7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24"/>
        </w:rPr>
      </w:pPr>
    </w:p>
    <w:p w:rsidR="009354B7" w:rsidRPr="009354B7" w:rsidRDefault="009354B7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24"/>
        </w:rPr>
      </w:pPr>
    </w:p>
    <w:p w:rsidR="009354B7" w:rsidRPr="009354B7" w:rsidRDefault="009354B7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24"/>
        </w:rPr>
      </w:pPr>
    </w:p>
    <w:p w:rsidR="006D4B0F" w:rsidRPr="009354B7" w:rsidRDefault="009354B7" w:rsidP="009354B7">
      <w:pPr>
        <w:spacing w:line="360" w:lineRule="auto"/>
        <w:rPr>
          <w:rFonts w:ascii="黑体" w:eastAsia="黑体" w:hAnsi="黑体" w:cs="黑体"/>
          <w:sz w:val="24"/>
        </w:rPr>
      </w:pPr>
      <w:r w:rsidRPr="009354B7">
        <w:rPr>
          <w:rFonts w:ascii="黑体" w:eastAsia="黑体" w:hAnsi="黑体" w:cs="黑体" w:hint="eastAsia"/>
          <w:bCs/>
          <w:sz w:val="24"/>
        </w:rPr>
        <w:t>二、黄水疮（脓疱病）中医临床路径标准住院流程标准住院</w:t>
      </w:r>
      <w:r w:rsidRPr="009354B7">
        <w:rPr>
          <w:rFonts w:ascii="黑体" w:eastAsia="黑体" w:hAnsi="黑体" w:cs="黑体"/>
          <w:bCs/>
          <w:sz w:val="24"/>
        </w:rPr>
        <w:t>/</w:t>
      </w:r>
      <w:r w:rsidRPr="009354B7">
        <w:rPr>
          <w:rFonts w:ascii="黑体" w:eastAsia="黑体" w:hAnsi="黑体" w:cs="黑体"/>
          <w:bCs/>
          <w:sz w:val="24"/>
        </w:rPr>
        <w:t>门诊表单</w:t>
      </w:r>
    </w:p>
    <w:p w:rsidR="006D4B0F" w:rsidRPr="009354B7" w:rsidRDefault="009354B7">
      <w:pPr>
        <w:rPr>
          <w:rFonts w:ascii="宋体" w:eastAsia="宋体" w:hAnsi="宋体" w:cs="宋体"/>
          <w:szCs w:val="21"/>
        </w:rPr>
      </w:pPr>
      <w:r w:rsidRPr="009354B7">
        <w:rPr>
          <w:rFonts w:ascii="宋体" w:eastAsia="宋体" w:hAnsi="宋体" w:cs="宋体" w:hint="eastAsia"/>
          <w:szCs w:val="21"/>
        </w:rPr>
        <w:t>适用对象：第一诊断为黄水疮（脓疱疮）</w:t>
      </w:r>
      <w:r w:rsidRPr="009354B7">
        <w:rPr>
          <w:rFonts w:ascii="宋体" w:eastAsia="宋体" w:hAnsi="宋体" w:cs="宋体" w:hint="eastAsia"/>
          <w:szCs w:val="21"/>
        </w:rPr>
        <w:t>(TCD</w:t>
      </w:r>
      <w:r w:rsidRPr="009354B7">
        <w:rPr>
          <w:rFonts w:ascii="宋体" w:eastAsia="宋体" w:hAnsi="宋体" w:cs="宋体" w:hint="eastAsia"/>
          <w:szCs w:val="21"/>
        </w:rPr>
        <w:t>编码</w:t>
      </w:r>
      <w:r w:rsidRPr="009354B7">
        <w:rPr>
          <w:rFonts w:ascii="宋体" w:eastAsia="宋体" w:hAnsi="宋体" w:cs="宋体" w:hint="eastAsia"/>
          <w:szCs w:val="21"/>
        </w:rPr>
        <w:t>:BWP040</w:t>
      </w:r>
      <w:r w:rsidRPr="009354B7">
        <w:rPr>
          <w:rFonts w:ascii="宋体" w:eastAsia="宋体" w:hAnsi="宋体" w:cs="宋体" w:hint="eastAsia"/>
          <w:szCs w:val="21"/>
        </w:rPr>
        <w:t>、</w:t>
      </w:r>
      <w:r w:rsidRPr="009354B7">
        <w:rPr>
          <w:rFonts w:ascii="宋体" w:eastAsia="宋体" w:hAnsi="宋体" w:cs="宋体" w:hint="eastAsia"/>
          <w:szCs w:val="21"/>
        </w:rPr>
        <w:t>ICD-10</w:t>
      </w:r>
      <w:r w:rsidRPr="009354B7">
        <w:rPr>
          <w:rFonts w:ascii="宋体" w:eastAsia="宋体" w:hAnsi="宋体" w:cs="宋体" w:hint="eastAsia"/>
          <w:szCs w:val="21"/>
        </w:rPr>
        <w:t>编码：</w:t>
      </w:r>
      <w:r w:rsidRPr="009354B7">
        <w:rPr>
          <w:rFonts w:ascii="宋体" w:eastAsia="宋体" w:hAnsi="宋体" w:cs="宋体" w:hint="eastAsia"/>
          <w:szCs w:val="21"/>
        </w:rPr>
        <w:t>L01.000)</w:t>
      </w:r>
    </w:p>
    <w:p w:rsidR="006D4B0F" w:rsidRPr="009354B7" w:rsidRDefault="009354B7">
      <w:pPr>
        <w:rPr>
          <w:rFonts w:ascii="宋体" w:eastAsia="宋体" w:hAnsi="宋体" w:cs="宋体"/>
          <w:szCs w:val="21"/>
          <w:u w:val="single"/>
        </w:rPr>
      </w:pPr>
      <w:r w:rsidRPr="009354B7">
        <w:rPr>
          <w:rFonts w:ascii="宋体" w:eastAsia="宋体" w:hAnsi="宋体" w:cs="宋体" w:hint="eastAsia"/>
          <w:szCs w:val="21"/>
        </w:rPr>
        <w:t>患者姓名：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        </w:t>
      </w:r>
      <w:r w:rsidRPr="009354B7">
        <w:rPr>
          <w:rFonts w:ascii="宋体" w:eastAsia="宋体" w:hAnsi="宋体" w:cs="宋体" w:hint="eastAsia"/>
          <w:szCs w:val="21"/>
        </w:rPr>
        <w:t>性别：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  </w:t>
      </w:r>
      <w:r w:rsidRPr="009354B7">
        <w:rPr>
          <w:rFonts w:ascii="宋体" w:eastAsia="宋体" w:hAnsi="宋体" w:cs="宋体" w:hint="eastAsia"/>
          <w:szCs w:val="21"/>
        </w:rPr>
        <w:t>年龄：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  </w:t>
      </w:r>
      <w:r w:rsidRPr="009354B7">
        <w:rPr>
          <w:rFonts w:ascii="宋体" w:eastAsia="宋体" w:hAnsi="宋体" w:cs="宋体" w:hint="eastAsia"/>
          <w:szCs w:val="21"/>
        </w:rPr>
        <w:t>门诊号：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       </w:t>
      </w:r>
      <w:r w:rsidRPr="009354B7">
        <w:rPr>
          <w:rFonts w:ascii="宋体" w:eastAsia="宋体" w:hAnsi="宋体" w:cs="宋体" w:hint="eastAsia"/>
          <w:szCs w:val="21"/>
        </w:rPr>
        <w:t>住院号：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         </w:t>
      </w:r>
    </w:p>
    <w:p w:rsidR="006D4B0F" w:rsidRPr="009354B7" w:rsidRDefault="009354B7">
      <w:pPr>
        <w:rPr>
          <w:rFonts w:ascii="宋体" w:eastAsia="宋体" w:hAnsi="宋体" w:cs="宋体"/>
          <w:szCs w:val="21"/>
        </w:rPr>
      </w:pPr>
      <w:r w:rsidRPr="009354B7">
        <w:rPr>
          <w:rFonts w:ascii="宋体" w:eastAsia="宋体" w:hAnsi="宋体" w:cs="宋体" w:hint="eastAsia"/>
          <w:szCs w:val="21"/>
        </w:rPr>
        <w:t>发病时间：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 </w:t>
      </w:r>
      <w:r w:rsidRPr="009354B7">
        <w:rPr>
          <w:rFonts w:ascii="宋体" w:eastAsia="宋体" w:hAnsi="宋体" w:cs="宋体" w:hint="eastAsia"/>
          <w:szCs w:val="21"/>
        </w:rPr>
        <w:t>年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</w:t>
      </w:r>
      <w:r w:rsidRPr="009354B7">
        <w:rPr>
          <w:rFonts w:ascii="宋体" w:eastAsia="宋体" w:hAnsi="宋体" w:cs="宋体" w:hint="eastAsia"/>
          <w:szCs w:val="21"/>
        </w:rPr>
        <w:t>月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</w:t>
      </w:r>
      <w:r w:rsidRPr="009354B7">
        <w:rPr>
          <w:rFonts w:ascii="宋体" w:eastAsia="宋体" w:hAnsi="宋体" w:cs="宋体" w:hint="eastAsia"/>
          <w:szCs w:val="21"/>
        </w:rPr>
        <w:t>日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</w:t>
      </w:r>
      <w:r w:rsidRPr="009354B7">
        <w:rPr>
          <w:rFonts w:ascii="宋体" w:eastAsia="宋体" w:hAnsi="宋体" w:cs="宋体" w:hint="eastAsia"/>
          <w:szCs w:val="21"/>
        </w:rPr>
        <w:t>时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</w:t>
      </w:r>
      <w:r w:rsidRPr="009354B7">
        <w:rPr>
          <w:rFonts w:ascii="宋体" w:eastAsia="宋体" w:hAnsi="宋体" w:cs="宋体" w:hint="eastAsia"/>
          <w:szCs w:val="21"/>
        </w:rPr>
        <w:t>分</w:t>
      </w:r>
      <w:r w:rsidRPr="009354B7">
        <w:rPr>
          <w:rFonts w:ascii="宋体" w:eastAsia="宋体" w:hAnsi="宋体" w:cs="宋体" w:hint="eastAsia"/>
          <w:szCs w:val="21"/>
        </w:rPr>
        <w:t xml:space="preserve">  </w:t>
      </w:r>
      <w:r w:rsidRPr="009354B7">
        <w:rPr>
          <w:rFonts w:ascii="宋体" w:eastAsia="宋体" w:hAnsi="宋体" w:cs="宋体" w:hint="eastAsia"/>
          <w:szCs w:val="21"/>
        </w:rPr>
        <w:t>住院日期：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 </w:t>
      </w:r>
      <w:r w:rsidRPr="009354B7">
        <w:rPr>
          <w:rFonts w:ascii="宋体" w:eastAsia="宋体" w:hAnsi="宋体" w:cs="宋体" w:hint="eastAsia"/>
          <w:szCs w:val="21"/>
        </w:rPr>
        <w:t>年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</w:t>
      </w:r>
      <w:r w:rsidRPr="009354B7">
        <w:rPr>
          <w:rFonts w:ascii="宋体" w:eastAsia="宋体" w:hAnsi="宋体" w:cs="宋体" w:hint="eastAsia"/>
          <w:szCs w:val="21"/>
        </w:rPr>
        <w:t>月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</w:t>
      </w:r>
      <w:r w:rsidRPr="009354B7">
        <w:rPr>
          <w:rFonts w:ascii="宋体" w:eastAsia="宋体" w:hAnsi="宋体" w:cs="宋体" w:hint="eastAsia"/>
          <w:szCs w:val="21"/>
        </w:rPr>
        <w:t>日</w:t>
      </w:r>
      <w:r w:rsidRPr="009354B7">
        <w:rPr>
          <w:rFonts w:ascii="宋体" w:eastAsia="宋体" w:hAnsi="宋体" w:cs="宋体" w:hint="eastAsia"/>
          <w:szCs w:val="21"/>
        </w:rPr>
        <w:t xml:space="preserve"> </w:t>
      </w:r>
    </w:p>
    <w:p w:rsidR="006D4B0F" w:rsidRPr="009354B7" w:rsidRDefault="009354B7">
      <w:pPr>
        <w:rPr>
          <w:rFonts w:ascii="宋体" w:eastAsia="宋体" w:hAnsi="宋体" w:cs="宋体"/>
          <w:szCs w:val="21"/>
        </w:rPr>
      </w:pPr>
      <w:r w:rsidRPr="009354B7">
        <w:rPr>
          <w:rFonts w:ascii="宋体" w:eastAsia="宋体" w:hAnsi="宋体" w:cs="宋体" w:hint="eastAsia"/>
          <w:szCs w:val="21"/>
        </w:rPr>
        <w:t>出院日期：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 </w:t>
      </w:r>
      <w:r w:rsidRPr="009354B7">
        <w:rPr>
          <w:rFonts w:ascii="宋体" w:eastAsia="宋体" w:hAnsi="宋体" w:cs="宋体" w:hint="eastAsia"/>
          <w:szCs w:val="21"/>
        </w:rPr>
        <w:t>年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</w:t>
      </w:r>
      <w:r w:rsidRPr="009354B7">
        <w:rPr>
          <w:rFonts w:ascii="宋体" w:eastAsia="宋体" w:hAnsi="宋体" w:cs="宋体" w:hint="eastAsia"/>
          <w:szCs w:val="21"/>
        </w:rPr>
        <w:t>月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 </w:t>
      </w:r>
      <w:r w:rsidRPr="009354B7">
        <w:rPr>
          <w:rFonts w:ascii="宋体" w:eastAsia="宋体" w:hAnsi="宋体" w:cs="宋体" w:hint="eastAsia"/>
          <w:szCs w:val="21"/>
        </w:rPr>
        <w:t>日</w:t>
      </w:r>
    </w:p>
    <w:p w:rsidR="006D4B0F" w:rsidRPr="009354B7" w:rsidRDefault="009354B7">
      <w:pPr>
        <w:rPr>
          <w:rFonts w:cs="Times New Roman"/>
          <w:szCs w:val="21"/>
        </w:rPr>
      </w:pPr>
      <w:r w:rsidRPr="009354B7">
        <w:rPr>
          <w:rFonts w:ascii="宋体" w:eastAsia="宋体" w:hAnsi="宋体" w:cs="宋体" w:hint="eastAsia"/>
          <w:szCs w:val="21"/>
        </w:rPr>
        <w:t>标准住院日≤</w:t>
      </w:r>
      <w:r w:rsidRPr="009354B7">
        <w:rPr>
          <w:rFonts w:ascii="宋体" w:eastAsia="宋体" w:hAnsi="宋体" w:cs="宋体" w:hint="eastAsia"/>
          <w:szCs w:val="21"/>
        </w:rPr>
        <w:t>7</w:t>
      </w:r>
      <w:r w:rsidRPr="009354B7">
        <w:rPr>
          <w:rFonts w:ascii="宋体" w:eastAsia="宋体" w:hAnsi="宋体" w:cs="宋体" w:hint="eastAsia"/>
          <w:szCs w:val="21"/>
        </w:rPr>
        <w:t>天</w:t>
      </w:r>
      <w:r w:rsidRPr="009354B7">
        <w:rPr>
          <w:rFonts w:ascii="宋体" w:eastAsia="宋体" w:hAnsi="宋体" w:cs="宋体" w:hint="eastAsia"/>
          <w:szCs w:val="21"/>
        </w:rPr>
        <w:t xml:space="preserve">                </w:t>
      </w:r>
      <w:r w:rsidRPr="009354B7">
        <w:rPr>
          <w:rFonts w:ascii="宋体" w:eastAsia="宋体" w:hAnsi="宋体" w:cs="宋体" w:hint="eastAsia"/>
          <w:szCs w:val="21"/>
        </w:rPr>
        <w:t>实际住院日：</w:t>
      </w:r>
      <w:r w:rsidRPr="009354B7">
        <w:rPr>
          <w:rFonts w:ascii="宋体" w:eastAsia="宋体" w:hAnsi="宋体" w:cs="宋体" w:hint="eastAsia"/>
          <w:szCs w:val="21"/>
          <w:u w:val="single"/>
        </w:rPr>
        <w:t xml:space="preserve">     </w:t>
      </w:r>
      <w:r w:rsidRPr="009354B7">
        <w:rPr>
          <w:rFonts w:ascii="宋体" w:eastAsia="宋体" w:hAnsi="宋体" w:cs="宋体" w:hint="eastAsia"/>
          <w:szCs w:val="21"/>
        </w:rPr>
        <w:t>天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1873"/>
        <w:gridCol w:w="2015"/>
        <w:gridCol w:w="128"/>
        <w:gridCol w:w="168"/>
        <w:gridCol w:w="1381"/>
        <w:gridCol w:w="1928"/>
        <w:gridCol w:w="159"/>
      </w:tblGrid>
      <w:tr w:rsidR="006D4B0F" w:rsidRPr="009354B7" w:rsidTr="009354B7">
        <w:trPr>
          <w:gridAfter w:val="1"/>
          <w:wAfter w:w="159" w:type="dxa"/>
          <w:trHeight w:val="30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lastRenderedPageBreak/>
              <w:t>时间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jc w:val="center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9354B7">
              <w:rPr>
                <w:rFonts w:ascii="宋体" w:hAnsi="宋体" w:hint="eastAsia"/>
                <w:szCs w:val="21"/>
              </w:rPr>
              <w:t>年</w:t>
            </w: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月</w:t>
            </w: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日</w:t>
            </w:r>
            <w:r w:rsidRPr="009354B7">
              <w:rPr>
                <w:rFonts w:ascii="宋体" w:hAnsi="宋体" w:hint="eastAsia"/>
                <w:szCs w:val="21"/>
              </w:rPr>
              <w:t>（入院第</w:t>
            </w:r>
            <w:r w:rsidRPr="009354B7">
              <w:rPr>
                <w:rFonts w:ascii="宋体" w:hAnsi="宋体" w:hint="eastAsia"/>
                <w:szCs w:val="21"/>
              </w:rPr>
              <w:t>1</w:t>
            </w:r>
            <w:r w:rsidRPr="009354B7">
              <w:rPr>
                <w:rFonts w:ascii="宋体" w:hAnsi="宋体" w:hint="eastAsia"/>
                <w:szCs w:val="21"/>
              </w:rPr>
              <w:t>天）</w:t>
            </w:r>
          </w:p>
        </w:tc>
      </w:tr>
      <w:tr w:rsidR="006D4B0F" w:rsidRPr="009354B7" w:rsidTr="009354B7">
        <w:trPr>
          <w:gridAfter w:val="1"/>
          <w:wAfter w:w="159" w:type="dxa"/>
          <w:trHeight w:val="35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初步诊断，评估病情，选择治疗方案。</w:t>
            </w:r>
          </w:p>
        </w:tc>
      </w:tr>
      <w:tr w:rsidR="006D4B0F" w:rsidRPr="009354B7" w:rsidTr="009354B7">
        <w:trPr>
          <w:gridAfter w:val="1"/>
          <w:wAfter w:w="159" w:type="dxa"/>
          <w:trHeight w:val="111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主</w:t>
            </w:r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要</w:t>
            </w:r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cs="宋体" w:hint="eastAsia"/>
                <w:kern w:val="0"/>
                <w:szCs w:val="21"/>
              </w:rPr>
              <w:t>诊</w:t>
            </w:r>
            <w:proofErr w:type="gramEnd"/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cs="宋体" w:hint="eastAsia"/>
                <w:kern w:val="0"/>
                <w:szCs w:val="21"/>
              </w:rPr>
              <w:t>疗</w:t>
            </w:r>
            <w:proofErr w:type="gramEnd"/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6D4B0F" w:rsidRPr="009354B7" w:rsidRDefault="009354B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□完成病史采集与体格检查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</w:p>
          <w:p w:rsidR="006D4B0F" w:rsidRPr="009354B7" w:rsidRDefault="009354B7">
            <w:pPr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□采集中医四诊信息</w:t>
            </w:r>
          </w:p>
          <w:p w:rsidR="006D4B0F" w:rsidRPr="009354B7" w:rsidRDefault="009354B7">
            <w:pPr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□西医诊断（病因、病理解剖、病理生理诊断等）</w:t>
            </w:r>
          </w:p>
          <w:p w:rsidR="006D4B0F" w:rsidRPr="009354B7" w:rsidRDefault="009354B7">
            <w:pPr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□中医诊断（病名和证型）</w:t>
            </w:r>
          </w:p>
          <w:p w:rsidR="006D4B0F" w:rsidRPr="009354B7" w:rsidRDefault="009354B7">
            <w:pPr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□完成住院病例和首次病程记录</w:t>
            </w:r>
          </w:p>
          <w:p w:rsidR="006D4B0F" w:rsidRPr="009354B7" w:rsidRDefault="009354B7"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□初步拟定诊疗方案</w:t>
            </w:r>
          </w:p>
          <w:p w:rsidR="006D4B0F" w:rsidRPr="009354B7" w:rsidRDefault="009354B7"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□向患者家属交待病情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□辅助检查项目</w:t>
            </w:r>
            <w:r w:rsidRPr="009354B7"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□中医治疗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D4B0F" w:rsidRPr="009354B7" w:rsidTr="009354B7">
        <w:trPr>
          <w:gridAfter w:val="1"/>
          <w:wAfter w:w="159" w:type="dxa"/>
          <w:trHeight w:val="48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hint="eastAsia"/>
                <w:kern w:val="0"/>
                <w:szCs w:val="21"/>
              </w:rPr>
              <w:t>医</w:t>
            </w:r>
            <w:proofErr w:type="gramEnd"/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rPr>
                <w:rFonts w:ascii="宋体" w:hAnsi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bCs/>
                <w:szCs w:val="21"/>
              </w:rPr>
              <w:t>长期医嘱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□皮肤科常规护理</w:t>
            </w:r>
            <w:r w:rsidRPr="009354B7">
              <w:rPr>
                <w:rFonts w:ascii="宋体" w:hAnsi="宋体" w:hint="eastAsia"/>
                <w:szCs w:val="21"/>
              </w:rPr>
              <w:t xml:space="preserve">                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□分级护理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□健康教育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□中药汤剂辨证论治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□中药静脉注射剂（□清暑利湿类</w:t>
            </w: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□健脾利湿类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szCs w:val="21"/>
              </w:rPr>
              <w:t>）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□口服中成药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□其它中医特色疗法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□中药湿敷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 w:firstLineChars="100" w:firstLine="21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□中药外洗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 w:firstLineChars="100" w:firstLine="21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□中药外擦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□针刺疗法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9354B7">
              <w:rPr>
                <w:rFonts w:ascii="宋体" w:hAnsi="宋体" w:hint="eastAsia"/>
                <w:szCs w:val="21"/>
              </w:rPr>
              <w:t>灸</w:t>
            </w:r>
            <w:proofErr w:type="gramEnd"/>
            <w:r w:rsidRPr="009354B7">
              <w:rPr>
                <w:rFonts w:ascii="宋体" w:hAnsi="宋体" w:hint="eastAsia"/>
                <w:szCs w:val="21"/>
              </w:rPr>
              <w:t>法治疗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□物理治疗</w:t>
            </w:r>
          </w:p>
          <w:p w:rsidR="006D4B0F" w:rsidRPr="009354B7" w:rsidRDefault="009354B7">
            <w:pPr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>西药治疗</w:t>
            </w:r>
          </w:p>
          <w:p w:rsidR="006D4B0F" w:rsidRPr="009354B7" w:rsidRDefault="009354B7">
            <w:pPr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□口服抗生素</w:t>
            </w:r>
          </w:p>
          <w:p w:rsidR="006D4B0F" w:rsidRPr="009354B7" w:rsidRDefault="009354B7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□原剂量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>□剂量减少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>□剂量增加</w:t>
            </w:r>
          </w:p>
          <w:p w:rsidR="006D4B0F" w:rsidRPr="009354B7" w:rsidRDefault="009354B7">
            <w:pPr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□外用抗生素</w:t>
            </w:r>
          </w:p>
          <w:p w:rsidR="006D4B0F" w:rsidRPr="009354B7" w:rsidRDefault="009354B7">
            <w:pPr>
              <w:ind w:firstLineChars="200" w:firstLine="420"/>
            </w:pPr>
            <w:r w:rsidRPr="009354B7">
              <w:rPr>
                <w:rFonts w:ascii="宋体" w:hAnsi="宋体" w:hint="eastAsia"/>
                <w:kern w:val="0"/>
                <w:szCs w:val="21"/>
              </w:rPr>
              <w:t>□原剂量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>□剂量减少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>□剂量增加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rPr>
                <w:rFonts w:ascii="宋体" w:eastAsia="宋体" w:hAnsi="宋体" w:cs="宋体"/>
                <w:bCs/>
                <w:szCs w:val="21"/>
              </w:rPr>
            </w:pPr>
            <w:r w:rsidRPr="009354B7">
              <w:rPr>
                <w:rFonts w:ascii="宋体" w:eastAsia="宋体" w:hAnsi="宋体" w:cs="宋体" w:hint="eastAsia"/>
                <w:bCs/>
                <w:szCs w:val="21"/>
              </w:rPr>
              <w:t>临时医嘱</w:t>
            </w:r>
          </w:p>
          <w:p w:rsidR="006D4B0F" w:rsidRPr="009354B7" w:rsidRDefault="009354B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□血常规</w:t>
            </w:r>
          </w:p>
          <w:p w:rsidR="006D4B0F" w:rsidRPr="009354B7" w:rsidRDefault="009354B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□尿常规</w:t>
            </w:r>
            <w:r w:rsidRPr="009354B7"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6D4B0F" w:rsidRPr="009354B7" w:rsidRDefault="009354B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□粪常规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</w:p>
          <w:p w:rsidR="006D4B0F" w:rsidRPr="009354B7" w:rsidRDefault="009354B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□肝、肾功能</w:t>
            </w:r>
            <w:r w:rsidRPr="009354B7">
              <w:rPr>
                <w:rFonts w:ascii="宋体" w:hAnsi="宋体" w:hint="eastAsia"/>
                <w:szCs w:val="21"/>
              </w:rPr>
              <w:t xml:space="preserve">     </w:t>
            </w:r>
          </w:p>
          <w:p w:rsidR="006D4B0F" w:rsidRPr="009354B7" w:rsidRDefault="009354B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□电解质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</w:p>
          <w:p w:rsidR="006D4B0F" w:rsidRPr="009354B7" w:rsidRDefault="009354B7">
            <w:pPr>
              <w:autoSpaceDE w:val="0"/>
              <w:autoSpaceDN w:val="0"/>
              <w:jc w:val="left"/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□血糖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</w:p>
          <w:p w:rsidR="006D4B0F" w:rsidRPr="009354B7" w:rsidRDefault="009354B7">
            <w:pPr>
              <w:autoSpaceDE w:val="0"/>
              <w:autoSpaceDN w:val="0"/>
              <w:jc w:val="left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□凝血功能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□血沉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□抗“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O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”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C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反应蛋白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□心肌酶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□免疫球蛋白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□补体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□传染性疾病筛查（乙肝、丙肝等）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□细菌培养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+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药敏试验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□胸部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X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线片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□心电图</w:t>
            </w:r>
            <w:r w:rsidRPr="009354B7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□超声</w:t>
            </w:r>
          </w:p>
          <w:p w:rsidR="006D4B0F" w:rsidRPr="009354B7" w:rsidRDefault="009354B7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□其他检查</w:t>
            </w:r>
          </w:p>
        </w:tc>
      </w:tr>
      <w:tr w:rsidR="006D4B0F" w:rsidRPr="009354B7" w:rsidTr="009354B7">
        <w:trPr>
          <w:gridAfter w:val="1"/>
          <w:wAfter w:w="159" w:type="dxa"/>
          <w:trHeight w:val="92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主要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护理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□入院宣教</w:t>
            </w:r>
            <w:r w:rsidRPr="009354B7">
              <w:rPr>
                <w:rFonts w:ascii="宋体" w:hAnsi="宋体" w:hint="eastAsia"/>
                <w:szCs w:val="21"/>
              </w:rPr>
              <w:t xml:space="preserve">                       </w:t>
            </w:r>
            <w:r w:rsidRPr="009354B7">
              <w:rPr>
                <w:rFonts w:ascii="宋体" w:hAnsi="宋体" w:hint="eastAsia"/>
                <w:szCs w:val="21"/>
              </w:rPr>
              <w:t>□生命体征监测、出入量记录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□发放临床路径告知书</w:t>
            </w:r>
            <w:r w:rsidRPr="009354B7">
              <w:rPr>
                <w:rFonts w:ascii="宋体" w:hAnsi="宋体" w:hint="eastAsia"/>
                <w:szCs w:val="21"/>
              </w:rPr>
              <w:t xml:space="preserve">             </w:t>
            </w:r>
            <w:r w:rsidRPr="009354B7">
              <w:rPr>
                <w:rFonts w:ascii="宋体" w:hAnsi="宋体" w:hint="eastAsia"/>
                <w:szCs w:val="21"/>
              </w:rPr>
              <w:t>□根据医嘱指导患者完成相关检查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□饮食指导</w:t>
            </w:r>
            <w:r w:rsidRPr="009354B7">
              <w:rPr>
                <w:rFonts w:ascii="宋体" w:hAnsi="宋体" w:hint="eastAsia"/>
                <w:szCs w:val="21"/>
              </w:rPr>
              <w:t xml:space="preserve">                      </w:t>
            </w:r>
          </w:p>
        </w:tc>
      </w:tr>
      <w:tr w:rsidR="006D4B0F" w:rsidRPr="009354B7" w:rsidTr="009354B7">
        <w:trPr>
          <w:gridAfter w:val="1"/>
          <w:wAfter w:w="159" w:type="dxa"/>
          <w:trHeight w:val="9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病情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变异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无</w:t>
            </w: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有，</w:t>
            </w: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原因</w:t>
            </w:r>
            <w:r w:rsidRPr="009354B7">
              <w:rPr>
                <w:rFonts w:ascii="宋体" w:hAnsi="宋体" w:hint="eastAsia"/>
                <w:szCs w:val="21"/>
              </w:rPr>
              <w:t>:</w:t>
            </w:r>
          </w:p>
          <w:p w:rsidR="006D4B0F" w:rsidRPr="009354B7" w:rsidRDefault="006D4B0F">
            <w:pPr>
              <w:numPr>
                <w:ilvl w:val="0"/>
                <w:numId w:val="6"/>
              </w:numPr>
              <w:snapToGrid w:val="0"/>
              <w:rPr>
                <w:rFonts w:ascii="宋体" w:hAnsi="宋体"/>
                <w:szCs w:val="21"/>
              </w:rPr>
            </w:pP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6D4B0F" w:rsidRPr="009354B7" w:rsidTr="009354B7">
        <w:trPr>
          <w:gridAfter w:val="1"/>
          <w:wAfter w:w="159" w:type="dxa"/>
          <w:trHeight w:val="36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责任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6D4B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6D4B0F" w:rsidRPr="009354B7" w:rsidTr="009354B7">
        <w:trPr>
          <w:gridAfter w:val="1"/>
          <w:wAfter w:w="159" w:type="dxa"/>
          <w:trHeight w:val="62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6D4B0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</w:tr>
      <w:tr w:rsidR="006D4B0F" w:rsidRPr="009354B7" w:rsidTr="009354B7">
        <w:trPr>
          <w:trHeight w:val="57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 w:rsidP="009354B7">
            <w:pPr>
              <w:widowControl/>
              <w:ind w:firstLineChars="539" w:firstLine="1132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年</w:t>
            </w: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月</w:t>
            </w: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日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</w:p>
          <w:p w:rsidR="006D4B0F" w:rsidRPr="009354B7" w:rsidRDefault="009354B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（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天）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 w:rsidP="009354B7">
            <w:pPr>
              <w:widowControl/>
              <w:ind w:firstLineChars="539" w:firstLine="1132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年</w:t>
            </w: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月</w:t>
            </w: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日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</w:p>
          <w:p w:rsidR="006D4B0F" w:rsidRPr="009354B7" w:rsidRDefault="009354B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（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住院第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天）</w:t>
            </w:r>
          </w:p>
        </w:tc>
      </w:tr>
      <w:tr w:rsidR="006D4B0F" w:rsidRPr="009354B7" w:rsidTr="009354B7">
        <w:trPr>
          <w:trHeight w:val="54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bCs/>
                <w:kern w:val="0"/>
                <w:szCs w:val="21"/>
              </w:rPr>
              <w:t>完善检查，初步评估治疗效果，调整治疗方案。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bCs/>
                <w:szCs w:val="21"/>
              </w:rPr>
              <w:t>巩固治疗效果</w:t>
            </w:r>
          </w:p>
        </w:tc>
      </w:tr>
      <w:tr w:rsidR="006D4B0F" w:rsidRPr="009354B7" w:rsidTr="009354B7">
        <w:trPr>
          <w:trHeight w:val="371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主</w:t>
            </w:r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要</w:t>
            </w:r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cs="宋体" w:hint="eastAsia"/>
                <w:kern w:val="0"/>
                <w:szCs w:val="21"/>
              </w:rPr>
              <w:t>诊</w:t>
            </w:r>
            <w:proofErr w:type="gramEnd"/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cs="宋体" w:hint="eastAsia"/>
                <w:kern w:val="0"/>
                <w:szCs w:val="21"/>
              </w:rPr>
              <w:t>疗</w:t>
            </w:r>
            <w:proofErr w:type="gramEnd"/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6D4B0F" w:rsidRPr="009354B7" w:rsidRDefault="009354B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上级医师查房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完成主治医师查房记录</w:t>
            </w:r>
          </w:p>
          <w:p w:rsidR="006D4B0F" w:rsidRPr="009354B7" w:rsidRDefault="009354B7">
            <w:pPr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□皮损情况评价</w:t>
            </w:r>
          </w:p>
          <w:p w:rsidR="006D4B0F" w:rsidRPr="009354B7" w:rsidRDefault="009354B7">
            <w:pPr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□根据病情可查相关指标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确认检查结果并制定相应处理措施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9354B7">
              <w:rPr>
                <w:rFonts w:ascii="宋体" w:hAnsi="宋体" w:hint="eastAsia"/>
                <w:szCs w:val="21"/>
              </w:rPr>
              <w:t>明确原</w:t>
            </w:r>
            <w:proofErr w:type="gramEnd"/>
            <w:r w:rsidRPr="009354B7">
              <w:rPr>
                <w:rFonts w:ascii="宋体" w:hAnsi="宋体" w:hint="eastAsia"/>
                <w:szCs w:val="21"/>
              </w:rPr>
              <w:t>发病及诱因予纠正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□继续脓疱疮“常规治疗”，病情变化者调整治疗方案</w:t>
            </w:r>
          </w:p>
          <w:p w:rsidR="006D4B0F" w:rsidRPr="009354B7" w:rsidRDefault="009354B7">
            <w:pPr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□中医四诊信息采集</w:t>
            </w:r>
          </w:p>
          <w:p w:rsidR="006D4B0F" w:rsidRPr="009354B7" w:rsidRDefault="009354B7">
            <w:pPr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□中医证候判断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中医治疗</w:t>
            </w:r>
          </w:p>
          <w:p w:rsidR="006D4B0F" w:rsidRPr="009354B7" w:rsidRDefault="006D4B0F">
            <w:pPr>
              <w:rPr>
                <w:rFonts w:ascii="宋体" w:eastAsia="宋体" w:hAnsi="宋体" w:cs="宋体"/>
                <w:szCs w:val="21"/>
              </w:rPr>
            </w:pPr>
          </w:p>
          <w:p w:rsidR="006D4B0F" w:rsidRPr="009354B7" w:rsidRDefault="006D4B0F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□中医四诊信息采集</w:t>
            </w:r>
          </w:p>
          <w:p w:rsidR="006D4B0F" w:rsidRPr="009354B7" w:rsidRDefault="009354B7">
            <w:pPr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□中医证候判断</w:t>
            </w:r>
          </w:p>
          <w:p w:rsidR="006D4B0F" w:rsidRPr="009354B7" w:rsidRDefault="009354B7">
            <w:pPr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□上级医师查房，根据病情调整治疗方案，确定出院时间。</w:t>
            </w:r>
          </w:p>
          <w:p w:rsidR="006D4B0F" w:rsidRPr="009354B7" w:rsidRDefault="009354B7">
            <w:pPr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□完成查房记录</w:t>
            </w:r>
            <w:r w:rsidRPr="009354B7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□复查异常化验检查</w:t>
            </w:r>
          </w:p>
        </w:tc>
      </w:tr>
      <w:tr w:rsidR="006D4B0F" w:rsidRPr="009354B7" w:rsidTr="009354B7">
        <w:trPr>
          <w:trHeight w:val="9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hint="eastAsia"/>
                <w:kern w:val="0"/>
                <w:szCs w:val="21"/>
              </w:rPr>
              <w:t>医</w:t>
            </w:r>
            <w:proofErr w:type="gramEnd"/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rPr>
                <w:rFonts w:ascii="宋体" w:eastAsia="宋体" w:hAnsi="宋体" w:cs="宋体"/>
                <w:bCs/>
                <w:szCs w:val="21"/>
              </w:rPr>
            </w:pPr>
            <w:r w:rsidRPr="009354B7">
              <w:rPr>
                <w:rFonts w:ascii="宋体" w:eastAsia="宋体" w:hAnsi="宋体" w:cs="宋体" w:hint="eastAsia"/>
                <w:bCs/>
                <w:szCs w:val="21"/>
              </w:rPr>
              <w:t>长期医嘱</w:t>
            </w:r>
          </w:p>
          <w:p w:rsidR="006D4B0F" w:rsidRPr="009354B7" w:rsidRDefault="009354B7">
            <w:pPr>
              <w:tabs>
                <w:tab w:val="left" w:pos="8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□分级护理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□普食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□口服中药汤剂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□中成药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□西药治疗</w:t>
            </w:r>
          </w:p>
          <w:p w:rsidR="006D4B0F" w:rsidRPr="009354B7" w:rsidRDefault="009354B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□口服抗生素类</w:t>
            </w:r>
          </w:p>
          <w:p w:rsidR="006D4B0F" w:rsidRPr="009354B7" w:rsidRDefault="009354B7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□原剂量</w:t>
            </w:r>
            <w:r w:rsidRPr="009354B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□减量</w:t>
            </w:r>
            <w:r w:rsidRPr="009354B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>□剂量增加</w:t>
            </w:r>
          </w:p>
          <w:p w:rsidR="006D4B0F" w:rsidRPr="009354B7" w:rsidRDefault="009354B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□外用抗生素类</w:t>
            </w:r>
          </w:p>
          <w:p w:rsidR="006D4B0F" w:rsidRPr="009354B7" w:rsidRDefault="009354B7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□原剂量</w:t>
            </w:r>
            <w:r w:rsidRPr="009354B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□减量</w:t>
            </w:r>
            <w:r w:rsidRPr="009354B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>□剂量增加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□其它中医特色疗法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□中药湿敷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 w:firstLineChars="100" w:firstLine="21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□中药外洗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 w:firstLineChars="100" w:firstLine="21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□中药外擦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□针刺疗法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9354B7">
              <w:rPr>
                <w:rFonts w:ascii="宋体" w:hAnsi="宋体" w:hint="eastAsia"/>
                <w:szCs w:val="21"/>
              </w:rPr>
              <w:t>灸</w:t>
            </w:r>
            <w:proofErr w:type="gramEnd"/>
            <w:r w:rsidRPr="009354B7">
              <w:rPr>
                <w:rFonts w:ascii="宋体" w:hAnsi="宋体" w:hint="eastAsia"/>
                <w:szCs w:val="21"/>
              </w:rPr>
              <w:t>法治疗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□物理治疗</w:t>
            </w:r>
          </w:p>
          <w:p w:rsidR="006D4B0F" w:rsidRPr="009354B7" w:rsidRDefault="009354B7">
            <w:pPr>
              <w:tabs>
                <w:tab w:val="left" w:pos="780"/>
              </w:tabs>
              <w:rPr>
                <w:rFonts w:ascii="宋体" w:eastAsia="宋体" w:hAnsi="宋体" w:cs="宋体"/>
                <w:bCs/>
                <w:szCs w:val="21"/>
              </w:rPr>
            </w:pPr>
            <w:r w:rsidRPr="009354B7">
              <w:rPr>
                <w:rFonts w:ascii="宋体" w:eastAsia="宋体" w:hAnsi="宋体" w:cs="宋体" w:hint="eastAsia"/>
                <w:bCs/>
                <w:szCs w:val="21"/>
              </w:rPr>
              <w:t>临时医嘱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□根据病情补充检查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rPr>
                <w:rFonts w:ascii="宋体" w:eastAsia="宋体" w:hAnsi="宋体" w:cs="宋体"/>
                <w:bCs/>
                <w:szCs w:val="21"/>
              </w:rPr>
            </w:pPr>
            <w:r w:rsidRPr="009354B7">
              <w:rPr>
                <w:rFonts w:ascii="宋体" w:eastAsia="宋体" w:hAnsi="宋体" w:cs="宋体" w:hint="eastAsia"/>
                <w:bCs/>
                <w:szCs w:val="21"/>
              </w:rPr>
              <w:t>长期医嘱</w:t>
            </w:r>
          </w:p>
          <w:p w:rsidR="006D4B0F" w:rsidRPr="009354B7" w:rsidRDefault="009354B7">
            <w:pPr>
              <w:tabs>
                <w:tab w:val="left" w:pos="8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□分级护理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□普食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□口服中药汤剂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□中成药</w:t>
            </w:r>
          </w:p>
          <w:p w:rsidR="006D4B0F" w:rsidRPr="009354B7" w:rsidRDefault="009354B7">
            <w:pPr>
              <w:tabs>
                <w:tab w:val="left" w:pos="2040"/>
              </w:tabs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□西药治疗</w:t>
            </w:r>
          </w:p>
          <w:p w:rsidR="006D4B0F" w:rsidRPr="009354B7" w:rsidRDefault="009354B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□口服抗生素类</w:t>
            </w:r>
          </w:p>
          <w:p w:rsidR="006D4B0F" w:rsidRPr="009354B7" w:rsidRDefault="009354B7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□原剂量</w:t>
            </w:r>
            <w:r w:rsidRPr="009354B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□减量</w:t>
            </w:r>
            <w:r w:rsidRPr="009354B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>□剂量增加</w:t>
            </w:r>
          </w:p>
          <w:p w:rsidR="006D4B0F" w:rsidRPr="009354B7" w:rsidRDefault="009354B7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□外用抗生素类</w:t>
            </w:r>
          </w:p>
          <w:p w:rsidR="006D4B0F" w:rsidRPr="009354B7" w:rsidRDefault="009354B7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□原剂量</w:t>
            </w:r>
            <w:r w:rsidRPr="009354B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354B7">
              <w:rPr>
                <w:rFonts w:ascii="宋体" w:eastAsia="宋体" w:hAnsi="宋体" w:cs="宋体" w:hint="eastAsia"/>
                <w:szCs w:val="21"/>
              </w:rPr>
              <w:t>□减量</w:t>
            </w:r>
            <w:r w:rsidRPr="009354B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kern w:val="0"/>
                <w:szCs w:val="21"/>
              </w:rPr>
              <w:t>□剂量增加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□其它中医特色疗法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□中药湿敷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 w:firstLineChars="100" w:firstLine="21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□中药外洗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 w:firstLineChars="100" w:firstLine="21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□中药外擦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□针刺疗法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9354B7">
              <w:rPr>
                <w:rFonts w:ascii="宋体" w:hAnsi="宋体" w:hint="eastAsia"/>
                <w:szCs w:val="21"/>
              </w:rPr>
              <w:t>灸</w:t>
            </w:r>
            <w:proofErr w:type="gramEnd"/>
            <w:r w:rsidRPr="009354B7">
              <w:rPr>
                <w:rFonts w:ascii="宋体" w:hAnsi="宋体" w:hint="eastAsia"/>
                <w:szCs w:val="21"/>
              </w:rPr>
              <w:t>法治疗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ind w:leftChars="11" w:left="23"/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□物理治疗</w:t>
            </w:r>
          </w:p>
          <w:p w:rsidR="006D4B0F" w:rsidRPr="009354B7" w:rsidRDefault="009354B7">
            <w:pPr>
              <w:tabs>
                <w:tab w:val="left" w:pos="780"/>
              </w:tabs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354B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临时医嘱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</w:t>
            </w:r>
            <w:r w:rsidRPr="009354B7">
              <w:rPr>
                <w:rFonts w:ascii="宋体" w:eastAsia="宋体" w:hAnsi="宋体" w:cs="宋体" w:hint="eastAsia"/>
                <w:kern w:val="0"/>
                <w:szCs w:val="21"/>
              </w:rPr>
              <w:t>复查异常化验</w:t>
            </w:r>
          </w:p>
        </w:tc>
      </w:tr>
      <w:tr w:rsidR="006D4B0F" w:rsidRPr="009354B7" w:rsidTr="009354B7">
        <w:trPr>
          <w:trHeight w:val="136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主要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护理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□生命体征监测、出入量记录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□根据医生医嘱指导患者完成相关检查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□避免诱因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□饮食指导</w:t>
            </w:r>
            <w:r w:rsidRPr="009354B7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6D4B0F" w:rsidRPr="009354B7" w:rsidRDefault="006D4B0F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eastAsia="宋体" w:hAnsi="宋体" w:cs="宋体" w:hint="eastAsia"/>
                <w:szCs w:val="21"/>
              </w:rPr>
              <w:t>□</w:t>
            </w:r>
            <w:r w:rsidRPr="009354B7">
              <w:rPr>
                <w:rFonts w:ascii="宋体" w:eastAsia="宋体" w:hAnsi="宋体" w:cs="宋体" w:hint="eastAsia"/>
                <w:kern w:val="0"/>
                <w:szCs w:val="21"/>
              </w:rPr>
              <w:t>常规护理和皮损护理</w:t>
            </w:r>
          </w:p>
        </w:tc>
      </w:tr>
      <w:tr w:rsidR="006D4B0F" w:rsidRPr="009354B7" w:rsidTr="009354B7">
        <w:trPr>
          <w:trHeight w:val="93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病情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变异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无</w:t>
            </w: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有，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szCs w:val="21"/>
              </w:rPr>
              <w:t>原因</w:t>
            </w:r>
            <w:r w:rsidRPr="009354B7">
              <w:rPr>
                <w:rFonts w:ascii="宋体" w:hAnsi="宋体" w:hint="eastAsia"/>
                <w:szCs w:val="21"/>
              </w:rPr>
              <w:t>: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1.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无</w:t>
            </w: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有，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szCs w:val="21"/>
              </w:rPr>
              <w:t>原因</w:t>
            </w:r>
            <w:r w:rsidRPr="009354B7">
              <w:rPr>
                <w:rFonts w:ascii="宋体" w:hAnsi="宋体" w:hint="eastAsia"/>
                <w:szCs w:val="21"/>
              </w:rPr>
              <w:t>: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1.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6D4B0F" w:rsidRPr="009354B7" w:rsidTr="009354B7">
        <w:trPr>
          <w:cantSplit/>
          <w:trHeight w:val="19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责任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6D4B0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6D4B0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6D4B0F" w:rsidRPr="009354B7" w:rsidTr="009354B7">
        <w:trPr>
          <w:trHeight w:val="63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6D4B0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6D4B0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6D4B0F" w:rsidRPr="009354B7" w:rsidTr="009354B7">
        <w:trPr>
          <w:trHeight w:val="30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7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snapToGrid w:val="0"/>
              <w:ind w:firstLineChars="210" w:firstLine="441"/>
              <w:jc w:val="center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年</w:t>
            </w: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月</w:t>
            </w:r>
            <w:r w:rsidRPr="009354B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354B7">
              <w:rPr>
                <w:rFonts w:ascii="宋体" w:hAnsi="宋体" w:hint="eastAsia"/>
                <w:szCs w:val="21"/>
              </w:rPr>
              <w:t>日</w:t>
            </w:r>
          </w:p>
          <w:p w:rsidR="006D4B0F" w:rsidRPr="009354B7" w:rsidRDefault="009354B7">
            <w:pPr>
              <w:jc w:val="center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（住院第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日内，出院日）</w:t>
            </w:r>
          </w:p>
        </w:tc>
      </w:tr>
      <w:tr w:rsidR="006D4B0F" w:rsidRPr="009354B7" w:rsidTr="009354B7">
        <w:trPr>
          <w:trHeight w:val="35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7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tabs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bCs/>
                <w:szCs w:val="21"/>
              </w:rPr>
              <w:t>安排出院</w:t>
            </w:r>
          </w:p>
        </w:tc>
      </w:tr>
      <w:tr w:rsidR="006D4B0F" w:rsidRPr="009354B7" w:rsidTr="009354B7">
        <w:trPr>
          <w:trHeight w:val="111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主</w:t>
            </w:r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要</w:t>
            </w:r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cs="宋体" w:hint="eastAsia"/>
                <w:kern w:val="0"/>
                <w:szCs w:val="21"/>
              </w:rPr>
              <w:t>诊</w:t>
            </w:r>
            <w:proofErr w:type="gramEnd"/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cs="宋体" w:hint="eastAsia"/>
                <w:kern w:val="0"/>
                <w:szCs w:val="21"/>
              </w:rPr>
              <w:t>疗</w:t>
            </w:r>
            <w:proofErr w:type="gramEnd"/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6D4B0F" w:rsidRPr="009354B7" w:rsidRDefault="009354B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7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□上级医师查房确定出院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□完成查房、出院记录及出院诊断书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□评估疗效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□出院后门诊复诊及药物指导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□主管医师拟定随访计划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eastAsia="宋体" w:hAnsi="宋体" w:cs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□如果患者不能出院，在病程记录中说明原因和继续治疗的方案。</w:t>
            </w:r>
          </w:p>
        </w:tc>
      </w:tr>
      <w:tr w:rsidR="006D4B0F" w:rsidRPr="009354B7" w:rsidTr="009354B7">
        <w:trPr>
          <w:trHeight w:val="647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hint="eastAsia"/>
                <w:kern w:val="0"/>
                <w:szCs w:val="21"/>
              </w:rPr>
              <w:t>医</w:t>
            </w:r>
            <w:proofErr w:type="gramEnd"/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9354B7">
              <w:rPr>
                <w:rFonts w:ascii="宋体" w:hAnsi="宋体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szCs w:val="21"/>
              </w:rPr>
              <w:t>上级医师诊疗评估，确定患者是否可以出院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szCs w:val="21"/>
              </w:rPr>
              <w:t>完成出院小结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szCs w:val="21"/>
              </w:rPr>
              <w:t>向患者及其家属交待出院后注意事项，预约复诊日期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临时医嘱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szCs w:val="21"/>
              </w:rPr>
              <w:t>出院带药</w:t>
            </w:r>
          </w:p>
          <w:p w:rsidR="006D4B0F" w:rsidRPr="009354B7" w:rsidRDefault="006D4B0F">
            <w:pPr>
              <w:jc w:val="left"/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6D4B0F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6D4B0F" w:rsidRPr="009354B7" w:rsidTr="009354B7">
        <w:trPr>
          <w:trHeight w:val="92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主要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护理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7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□出院宣教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□药物指导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□指导患者门诊复诊</w:t>
            </w:r>
          </w:p>
          <w:p w:rsidR="006D4B0F" w:rsidRPr="009354B7" w:rsidRDefault="009354B7">
            <w:pPr>
              <w:tabs>
                <w:tab w:val="left" w:pos="420"/>
                <w:tab w:val="left" w:pos="1080"/>
              </w:tabs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□帮助患者或家属办理离院手续</w:t>
            </w:r>
            <w:r w:rsidRPr="009354B7">
              <w:rPr>
                <w:rFonts w:ascii="宋体" w:hAnsi="宋体" w:hint="eastAsia"/>
                <w:szCs w:val="21"/>
              </w:rPr>
              <w:t xml:space="preserve">                  </w:t>
            </w:r>
          </w:p>
        </w:tc>
      </w:tr>
      <w:tr w:rsidR="006D4B0F" w:rsidRPr="009354B7" w:rsidTr="009354B7">
        <w:trPr>
          <w:trHeight w:val="9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病情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变异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7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无</w:t>
            </w:r>
            <w:r w:rsidRPr="009354B7">
              <w:rPr>
                <w:rFonts w:ascii="宋体" w:hAnsi="宋体" w:hint="eastAsia"/>
                <w:szCs w:val="21"/>
              </w:rPr>
              <w:t xml:space="preserve">  </w:t>
            </w:r>
            <w:r w:rsidRPr="009354B7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9354B7">
              <w:rPr>
                <w:rFonts w:ascii="宋体" w:hAnsi="宋体" w:hint="eastAsia"/>
                <w:szCs w:val="21"/>
              </w:rPr>
              <w:t>有，</w:t>
            </w:r>
            <w:r w:rsidRPr="009354B7">
              <w:rPr>
                <w:rFonts w:ascii="宋体" w:hAnsi="宋体" w:hint="eastAsia"/>
                <w:szCs w:val="21"/>
              </w:rPr>
              <w:t xml:space="preserve"> </w:t>
            </w:r>
            <w:r w:rsidRPr="009354B7">
              <w:rPr>
                <w:rFonts w:ascii="宋体" w:hAnsi="宋体" w:hint="eastAsia"/>
                <w:szCs w:val="21"/>
              </w:rPr>
              <w:t>原因</w:t>
            </w:r>
            <w:r w:rsidRPr="009354B7">
              <w:rPr>
                <w:rFonts w:ascii="宋体" w:hAnsi="宋体" w:hint="eastAsia"/>
                <w:szCs w:val="21"/>
              </w:rPr>
              <w:t>: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>1.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hint="eastAsia"/>
                <w:szCs w:val="21"/>
              </w:rPr>
              <w:t xml:space="preserve">2.  </w:t>
            </w:r>
          </w:p>
          <w:p w:rsidR="006D4B0F" w:rsidRPr="009354B7" w:rsidRDefault="009354B7">
            <w:pPr>
              <w:snapToGrid w:val="0"/>
              <w:rPr>
                <w:rFonts w:ascii="宋体" w:hAnsi="宋体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□如延期出院，原因：</w:t>
            </w:r>
          </w:p>
        </w:tc>
      </w:tr>
      <w:tr w:rsidR="006D4B0F" w:rsidRPr="009354B7" w:rsidTr="009354B7">
        <w:trPr>
          <w:trHeight w:val="36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责任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  <w:p w:rsidR="006D4B0F" w:rsidRPr="009354B7" w:rsidRDefault="009354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6D4B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6D4B0F" w:rsidRPr="009354B7" w:rsidTr="009354B7">
        <w:trPr>
          <w:trHeight w:val="62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  <w:p w:rsidR="006D4B0F" w:rsidRPr="009354B7" w:rsidRDefault="00935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354B7"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6D4B0F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0F" w:rsidRPr="009354B7" w:rsidRDefault="009354B7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9354B7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</w:tr>
    </w:tbl>
    <w:p w:rsidR="006D4B0F" w:rsidRPr="009354B7" w:rsidRDefault="006D4B0F"/>
    <w:p w:rsidR="006D4B0F" w:rsidRDefault="006D4B0F">
      <w:pPr>
        <w:rPr>
          <w:rFonts w:hint="eastAsia"/>
        </w:rPr>
      </w:pPr>
    </w:p>
    <w:p w:rsidR="009354B7" w:rsidRDefault="009354B7">
      <w:pPr>
        <w:rPr>
          <w:rFonts w:hint="eastAsia"/>
        </w:rPr>
      </w:pPr>
    </w:p>
    <w:p w:rsidR="009354B7" w:rsidRPr="009354B7" w:rsidRDefault="009354B7"/>
    <w:p w:rsidR="006D4B0F" w:rsidRPr="009354B7" w:rsidRDefault="009354B7" w:rsidP="009354B7">
      <w:pPr>
        <w:spacing w:line="400" w:lineRule="exact"/>
        <w:rPr>
          <w:sz w:val="24"/>
        </w:rPr>
      </w:pPr>
      <w:r w:rsidRPr="009354B7">
        <w:rPr>
          <w:rFonts w:hint="eastAsia"/>
          <w:sz w:val="24"/>
        </w:rPr>
        <w:t>牵头分会：中华中医药学会皮肤科分会</w:t>
      </w:r>
    </w:p>
    <w:p w:rsidR="006D4B0F" w:rsidRPr="009354B7" w:rsidRDefault="009354B7" w:rsidP="009354B7">
      <w:pPr>
        <w:spacing w:line="400" w:lineRule="exact"/>
        <w:rPr>
          <w:sz w:val="24"/>
        </w:rPr>
      </w:pPr>
      <w:r w:rsidRPr="009354B7">
        <w:rPr>
          <w:rFonts w:hint="eastAsia"/>
          <w:sz w:val="24"/>
        </w:rPr>
        <w:t>牵头人：刘巧（江西中医药大学第二附属医院）</w:t>
      </w:r>
    </w:p>
    <w:p w:rsidR="006D4B0F" w:rsidRPr="009354B7" w:rsidRDefault="009354B7" w:rsidP="009354B7">
      <w:pPr>
        <w:spacing w:line="400" w:lineRule="exact"/>
        <w:rPr>
          <w:sz w:val="24"/>
        </w:rPr>
      </w:pPr>
      <w:r w:rsidRPr="009354B7">
        <w:rPr>
          <w:rFonts w:hint="eastAsia"/>
          <w:sz w:val="24"/>
        </w:rPr>
        <w:t>主要完成人：</w:t>
      </w:r>
    </w:p>
    <w:p w:rsidR="006D4B0F" w:rsidRPr="009354B7" w:rsidRDefault="009354B7" w:rsidP="009354B7">
      <w:pPr>
        <w:spacing w:line="400" w:lineRule="exact"/>
        <w:ind w:firstLineChars="400" w:firstLine="960"/>
        <w:rPr>
          <w:sz w:val="24"/>
        </w:rPr>
      </w:pPr>
      <w:bookmarkStart w:id="3" w:name="_GoBack"/>
      <w:bookmarkEnd w:id="3"/>
      <w:r w:rsidRPr="009354B7">
        <w:rPr>
          <w:rFonts w:hint="eastAsia"/>
          <w:sz w:val="24"/>
        </w:rPr>
        <w:t>刘</w:t>
      </w:r>
      <w:r w:rsidRPr="009354B7">
        <w:rPr>
          <w:rFonts w:hint="eastAsia"/>
          <w:sz w:val="24"/>
        </w:rPr>
        <w:t xml:space="preserve">  </w:t>
      </w:r>
      <w:r w:rsidRPr="009354B7">
        <w:rPr>
          <w:rFonts w:hint="eastAsia"/>
          <w:sz w:val="24"/>
        </w:rPr>
        <w:t>巧（江西中医药大学第二附属医院）</w:t>
      </w:r>
      <w:r w:rsidRPr="009354B7">
        <w:rPr>
          <w:rFonts w:hint="eastAsia"/>
          <w:sz w:val="24"/>
        </w:rPr>
        <w:t xml:space="preserve"> </w:t>
      </w:r>
    </w:p>
    <w:p w:rsidR="006D4B0F" w:rsidRPr="009354B7" w:rsidRDefault="009354B7" w:rsidP="009354B7">
      <w:pPr>
        <w:spacing w:line="400" w:lineRule="exact"/>
        <w:ind w:firstLineChars="400" w:firstLine="960"/>
        <w:rPr>
          <w:sz w:val="24"/>
        </w:rPr>
      </w:pPr>
      <w:r w:rsidRPr="009354B7">
        <w:rPr>
          <w:rFonts w:hint="eastAsia"/>
          <w:sz w:val="24"/>
        </w:rPr>
        <w:t>文</w:t>
      </w:r>
      <w:r w:rsidRPr="009354B7">
        <w:rPr>
          <w:rFonts w:hint="eastAsia"/>
          <w:sz w:val="24"/>
        </w:rPr>
        <w:t xml:space="preserve">  </w:t>
      </w:r>
      <w:r w:rsidRPr="009354B7">
        <w:rPr>
          <w:rFonts w:hint="eastAsia"/>
          <w:sz w:val="24"/>
        </w:rPr>
        <w:t>谦（江西中医药大学第二附属医院）</w:t>
      </w:r>
    </w:p>
    <w:p w:rsidR="006D4B0F" w:rsidRPr="009354B7" w:rsidRDefault="009354B7" w:rsidP="009354B7">
      <w:pPr>
        <w:spacing w:line="400" w:lineRule="exact"/>
        <w:ind w:firstLineChars="400" w:firstLine="960"/>
        <w:rPr>
          <w:sz w:val="24"/>
        </w:rPr>
      </w:pPr>
      <w:r w:rsidRPr="009354B7">
        <w:rPr>
          <w:rFonts w:hint="eastAsia"/>
          <w:sz w:val="24"/>
        </w:rPr>
        <w:t>曹</w:t>
      </w:r>
      <w:r w:rsidRPr="009354B7">
        <w:rPr>
          <w:rFonts w:hint="eastAsia"/>
          <w:sz w:val="24"/>
        </w:rPr>
        <w:t xml:space="preserve">  </w:t>
      </w:r>
      <w:proofErr w:type="gramStart"/>
      <w:r w:rsidRPr="009354B7">
        <w:rPr>
          <w:rFonts w:hint="eastAsia"/>
          <w:sz w:val="24"/>
        </w:rPr>
        <w:t>婧</w:t>
      </w:r>
      <w:proofErr w:type="gramEnd"/>
      <w:r w:rsidRPr="009354B7">
        <w:rPr>
          <w:rFonts w:hint="eastAsia"/>
          <w:sz w:val="24"/>
        </w:rPr>
        <w:t>（江西中医药大学第二附属医院）</w:t>
      </w:r>
      <w:r w:rsidRPr="009354B7">
        <w:rPr>
          <w:rFonts w:hint="eastAsia"/>
          <w:sz w:val="24"/>
        </w:rPr>
        <w:t xml:space="preserve"> </w:t>
      </w:r>
    </w:p>
    <w:p w:rsidR="006D4B0F" w:rsidRPr="009354B7" w:rsidRDefault="009354B7" w:rsidP="009354B7">
      <w:pPr>
        <w:spacing w:line="400" w:lineRule="exact"/>
        <w:ind w:firstLineChars="400" w:firstLine="960"/>
        <w:rPr>
          <w:sz w:val="24"/>
        </w:rPr>
      </w:pPr>
      <w:r w:rsidRPr="009354B7">
        <w:rPr>
          <w:rFonts w:hint="eastAsia"/>
          <w:sz w:val="24"/>
        </w:rPr>
        <w:t>邱善裕（江西中医药大学第二附属医院</w:t>
      </w:r>
    </w:p>
    <w:p w:rsidR="006D4B0F" w:rsidRPr="009354B7" w:rsidRDefault="009354B7" w:rsidP="009354B7">
      <w:pPr>
        <w:spacing w:line="400" w:lineRule="exact"/>
        <w:ind w:firstLineChars="400" w:firstLine="960"/>
        <w:rPr>
          <w:sz w:val="24"/>
        </w:rPr>
      </w:pPr>
      <w:r w:rsidRPr="009354B7">
        <w:rPr>
          <w:rFonts w:hint="eastAsia"/>
          <w:sz w:val="24"/>
        </w:rPr>
        <w:t>荆方轶（江西中医药大学第二附属医院）</w:t>
      </w:r>
    </w:p>
    <w:p w:rsidR="006D4B0F" w:rsidRPr="009354B7" w:rsidRDefault="006D4B0F"/>
    <w:sectPr w:rsidR="006D4B0F" w:rsidRPr="009354B7" w:rsidSect="006D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6EE3F50" w15:done="0"/>
  <w15:commentEx w15:paraId="40D506C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B7" w:rsidRDefault="009354B7" w:rsidP="009354B7">
      <w:r>
        <w:separator/>
      </w:r>
    </w:p>
  </w:endnote>
  <w:endnote w:type="continuationSeparator" w:id="0">
    <w:p w:rsidR="009354B7" w:rsidRDefault="009354B7" w:rsidP="0093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B7" w:rsidRDefault="009354B7" w:rsidP="009354B7">
      <w:r>
        <w:separator/>
      </w:r>
    </w:p>
  </w:footnote>
  <w:footnote w:type="continuationSeparator" w:id="0">
    <w:p w:rsidR="009354B7" w:rsidRDefault="009354B7" w:rsidP="00935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5D6D54"/>
    <w:multiLevelType w:val="singleLevel"/>
    <w:tmpl w:val="9C5D6D54"/>
    <w:lvl w:ilvl="0">
      <w:start w:val="1"/>
      <w:numFmt w:val="decimal"/>
      <w:lvlText w:val="[%1]"/>
      <w:lvlJc w:val="left"/>
      <w:pPr>
        <w:tabs>
          <w:tab w:val="left" w:pos="879"/>
        </w:tabs>
      </w:pPr>
    </w:lvl>
  </w:abstractNum>
  <w:abstractNum w:abstractNumId="1">
    <w:nsid w:val="33CA29AC"/>
    <w:multiLevelType w:val="singleLevel"/>
    <w:tmpl w:val="33CA29AC"/>
    <w:lvl w:ilvl="0">
      <w:start w:val="2"/>
      <w:numFmt w:val="decimal"/>
      <w:suff w:val="nothing"/>
      <w:lvlText w:val="（%1）"/>
      <w:lvlJc w:val="left"/>
    </w:lvl>
  </w:abstractNum>
  <w:abstractNum w:abstractNumId="2">
    <w:nsid w:val="3EAC234E"/>
    <w:multiLevelType w:val="singleLevel"/>
    <w:tmpl w:val="3EAC234E"/>
    <w:lvl w:ilvl="0">
      <w:start w:val="1"/>
      <w:numFmt w:val="decimal"/>
      <w:suff w:val="nothing"/>
      <w:lvlText w:val="（%1）"/>
      <w:lvlJc w:val="left"/>
    </w:lvl>
  </w:abstractNum>
  <w:abstractNum w:abstractNumId="3">
    <w:nsid w:val="59DE100F"/>
    <w:multiLevelType w:val="singleLevel"/>
    <w:tmpl w:val="59DE100F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9DE102B"/>
    <w:multiLevelType w:val="singleLevel"/>
    <w:tmpl w:val="59DE102B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DEC5E9B"/>
    <w:multiLevelType w:val="multilevel"/>
    <w:tmpl w:val="5DEC5E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Feng Luda">
    <w15:presenceInfo w15:providerId="Windows Live" w15:userId="709ea03edad48dd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B75E2D"/>
    <w:rsid w:val="000D47A6"/>
    <w:rsid w:val="001153B3"/>
    <w:rsid w:val="00203F2C"/>
    <w:rsid w:val="0042194F"/>
    <w:rsid w:val="005E7F20"/>
    <w:rsid w:val="006D4B0F"/>
    <w:rsid w:val="00786ACC"/>
    <w:rsid w:val="00793B34"/>
    <w:rsid w:val="00814E8E"/>
    <w:rsid w:val="009354B7"/>
    <w:rsid w:val="00A40FF8"/>
    <w:rsid w:val="00A952A8"/>
    <w:rsid w:val="00B71439"/>
    <w:rsid w:val="00B72314"/>
    <w:rsid w:val="00C0107F"/>
    <w:rsid w:val="00D16CDE"/>
    <w:rsid w:val="00D53980"/>
    <w:rsid w:val="00D7177C"/>
    <w:rsid w:val="00F94D5B"/>
    <w:rsid w:val="08B16CC8"/>
    <w:rsid w:val="0FB10D48"/>
    <w:rsid w:val="1DCD1E2C"/>
    <w:rsid w:val="1E7579F3"/>
    <w:rsid w:val="222B25AC"/>
    <w:rsid w:val="57CE2CEF"/>
    <w:rsid w:val="5AFE71FD"/>
    <w:rsid w:val="5DB75E2D"/>
    <w:rsid w:val="6D454635"/>
    <w:rsid w:val="6D535020"/>
    <w:rsid w:val="72F9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rsid w:val="006D4B0F"/>
    <w:rPr>
      <w:b/>
      <w:bCs/>
    </w:rPr>
  </w:style>
  <w:style w:type="paragraph" w:styleId="a4">
    <w:name w:val="annotation text"/>
    <w:basedOn w:val="a"/>
    <w:link w:val="Char0"/>
    <w:semiHidden/>
    <w:unhideWhenUsed/>
    <w:rsid w:val="006D4B0F"/>
    <w:pPr>
      <w:jc w:val="left"/>
    </w:pPr>
  </w:style>
  <w:style w:type="paragraph" w:styleId="a5">
    <w:name w:val="Balloon Text"/>
    <w:basedOn w:val="a"/>
    <w:link w:val="Char1"/>
    <w:semiHidden/>
    <w:unhideWhenUsed/>
    <w:rsid w:val="006D4B0F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6D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6D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semiHidden/>
    <w:unhideWhenUsed/>
    <w:rsid w:val="006D4B0F"/>
    <w:rPr>
      <w:sz w:val="21"/>
      <w:szCs w:val="21"/>
    </w:rPr>
  </w:style>
  <w:style w:type="paragraph" w:customStyle="1" w:styleId="tt1">
    <w:name w:val="tt1"/>
    <w:basedOn w:val="a"/>
    <w:qFormat/>
    <w:rsid w:val="006D4B0F"/>
    <w:pPr>
      <w:widowControl/>
      <w:spacing w:before="100" w:beforeAutospacing="1" w:after="100" w:afterAutospacing="1"/>
      <w:jc w:val="left"/>
    </w:pPr>
    <w:rPr>
      <w:rFonts w:ascii="宋体" w:eastAsia="楷体_GB2312" w:hAnsi="宋体" w:cs="宋体"/>
      <w:color w:val="000000"/>
      <w:kern w:val="0"/>
      <w:sz w:val="24"/>
    </w:rPr>
  </w:style>
  <w:style w:type="character" w:customStyle="1" w:styleId="Char1">
    <w:name w:val="批注框文本 Char"/>
    <w:basedOn w:val="a0"/>
    <w:link w:val="a5"/>
    <w:semiHidden/>
    <w:qFormat/>
    <w:rsid w:val="006D4B0F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qFormat/>
    <w:rsid w:val="006D4B0F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sid w:val="006D4B0F"/>
    <w:rPr>
      <w:b/>
      <w:bCs/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6D4B0F"/>
    <w:pPr>
      <w:ind w:firstLineChars="200" w:firstLine="420"/>
    </w:pPr>
  </w:style>
  <w:style w:type="character" w:customStyle="1" w:styleId="Char3">
    <w:name w:val="页眉 Char"/>
    <w:basedOn w:val="a0"/>
    <w:link w:val="a7"/>
    <w:qFormat/>
    <w:rsid w:val="006D4B0F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6D4B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6</Pages>
  <Words>2463</Words>
  <Characters>750</Characters>
  <Application>Microsoft Office Word</Application>
  <DocSecurity>0</DocSecurity>
  <Lines>6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Smile2016</cp:lastModifiedBy>
  <cp:revision>11</cp:revision>
  <dcterms:created xsi:type="dcterms:W3CDTF">2018-07-12T07:51:00Z</dcterms:created>
  <dcterms:modified xsi:type="dcterms:W3CDTF">2018-12-01T02:05:00Z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